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ED9" w:rsidRDefault="00045244"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 xml:space="preserve">PHÁT TRIỂN NĂNG LỰC CỦA SINH VIÊN </w:t>
      </w:r>
    </w:p>
    <w:p w:rsidR="00045244" w:rsidRPr="00067E04" w:rsidRDefault="008B563F"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TH</w:t>
      </w:r>
      <w:r w:rsidR="00C31E0D" w:rsidRPr="00067E04">
        <w:rPr>
          <w:rFonts w:ascii="Times New Roman" w:hAnsi="Times New Roman"/>
          <w:b w:val="0"/>
          <w:sz w:val="26"/>
          <w:szCs w:val="26"/>
        </w:rPr>
        <w:t>ÔNG QUA DẠY HỌC DỰA VÀO DỰ ÁN</w:t>
      </w:r>
      <w:r w:rsidR="00045244" w:rsidRPr="00067E04">
        <w:rPr>
          <w:rFonts w:ascii="Times New Roman" w:hAnsi="Times New Roman"/>
          <w:b w:val="0"/>
          <w:sz w:val="26"/>
          <w:szCs w:val="26"/>
        </w:rPr>
        <w:t xml:space="preserve"> </w:t>
      </w:r>
    </w:p>
    <w:p w:rsidR="001829B0" w:rsidRPr="00067E04" w:rsidRDefault="001829B0" w:rsidP="00E26229">
      <w:pPr>
        <w:widowControl w:val="0"/>
        <w:autoSpaceDE w:val="0"/>
        <w:autoSpaceDN w:val="0"/>
        <w:adjustRightInd w:val="0"/>
        <w:spacing w:line="360" w:lineRule="auto"/>
        <w:ind w:right="70" w:firstLine="360"/>
        <w:jc w:val="right"/>
        <w:rPr>
          <w:rFonts w:ascii="Times New Roman" w:hAnsi="Times New Roman"/>
          <w:sz w:val="26"/>
          <w:szCs w:val="26"/>
        </w:rPr>
      </w:pPr>
      <w:r w:rsidRPr="00067E04">
        <w:rPr>
          <w:rFonts w:ascii="Times New Roman" w:hAnsi="Times New Roman"/>
          <w:sz w:val="26"/>
          <w:szCs w:val="26"/>
        </w:rPr>
        <w:t>ThS</w:t>
      </w:r>
      <w:r w:rsidR="00BC3ED9">
        <w:rPr>
          <w:rFonts w:ascii="Times New Roman" w:hAnsi="Times New Roman"/>
          <w:sz w:val="26"/>
          <w:szCs w:val="26"/>
        </w:rPr>
        <w:t>.</w:t>
      </w:r>
      <w:bookmarkStart w:id="0" w:name="_GoBack"/>
      <w:bookmarkEnd w:id="0"/>
      <w:r w:rsidRPr="00067E04">
        <w:rPr>
          <w:rFonts w:ascii="Times New Roman" w:hAnsi="Times New Roman"/>
          <w:sz w:val="26"/>
          <w:szCs w:val="26"/>
        </w:rPr>
        <w:t xml:space="preserve"> Nguyễn Ngọc Trang</w:t>
      </w:r>
    </w:p>
    <w:p w:rsidR="001829B0" w:rsidRPr="00067E04" w:rsidRDefault="00F75760" w:rsidP="00E26229">
      <w:pPr>
        <w:widowControl w:val="0"/>
        <w:autoSpaceDE w:val="0"/>
        <w:autoSpaceDN w:val="0"/>
        <w:adjustRightInd w:val="0"/>
        <w:spacing w:line="360" w:lineRule="auto"/>
        <w:ind w:right="70" w:firstLine="360"/>
        <w:jc w:val="right"/>
        <w:rPr>
          <w:rFonts w:ascii="Times New Roman" w:hAnsi="Times New Roman"/>
          <w:sz w:val="26"/>
          <w:szCs w:val="26"/>
        </w:rPr>
      </w:pPr>
      <w:r w:rsidRPr="00067E04">
        <w:rPr>
          <w:rFonts w:ascii="Times New Roman" w:hAnsi="Times New Roman"/>
          <w:sz w:val="26"/>
          <w:szCs w:val="26"/>
        </w:rPr>
        <w:t xml:space="preserve">Phòng </w:t>
      </w:r>
      <w:r w:rsidR="00010185" w:rsidRPr="00067E04">
        <w:rPr>
          <w:rFonts w:ascii="Times New Roman" w:hAnsi="Times New Roman"/>
          <w:sz w:val="26"/>
          <w:szCs w:val="26"/>
        </w:rPr>
        <w:t xml:space="preserve">Quản lý </w:t>
      </w:r>
      <w:r w:rsidRPr="00067E04">
        <w:rPr>
          <w:rFonts w:ascii="Times New Roman" w:hAnsi="Times New Roman"/>
          <w:sz w:val="26"/>
          <w:szCs w:val="26"/>
        </w:rPr>
        <w:t xml:space="preserve">Khoa học </w:t>
      </w:r>
      <w:r w:rsidR="00010185" w:rsidRPr="00067E04">
        <w:rPr>
          <w:rFonts w:ascii="Times New Roman" w:hAnsi="Times New Roman"/>
          <w:sz w:val="26"/>
          <w:szCs w:val="26"/>
        </w:rPr>
        <w:t>–</w:t>
      </w:r>
      <w:r w:rsidRPr="00067E04">
        <w:rPr>
          <w:rFonts w:ascii="Times New Roman" w:hAnsi="Times New Roman"/>
          <w:sz w:val="26"/>
          <w:szCs w:val="26"/>
        </w:rPr>
        <w:t xml:space="preserve"> </w:t>
      </w:r>
      <w:r w:rsidR="00010185" w:rsidRPr="00067E04">
        <w:rPr>
          <w:rFonts w:ascii="Times New Roman" w:hAnsi="Times New Roman"/>
          <w:sz w:val="26"/>
          <w:szCs w:val="26"/>
        </w:rPr>
        <w:t>Hợp tác</w:t>
      </w:r>
      <w:r w:rsidRPr="00067E04">
        <w:rPr>
          <w:rFonts w:ascii="Times New Roman" w:hAnsi="Times New Roman"/>
          <w:sz w:val="26"/>
          <w:szCs w:val="26"/>
        </w:rPr>
        <w:t xml:space="preserve"> </w:t>
      </w:r>
      <w:r w:rsidR="00010185" w:rsidRPr="00067E04">
        <w:rPr>
          <w:rFonts w:ascii="Times New Roman" w:hAnsi="Times New Roman"/>
          <w:sz w:val="26"/>
          <w:szCs w:val="26"/>
        </w:rPr>
        <w:t>Q</w:t>
      </w:r>
      <w:r w:rsidRPr="00067E04">
        <w:rPr>
          <w:rFonts w:ascii="Times New Roman" w:hAnsi="Times New Roman"/>
          <w:sz w:val="26"/>
          <w:szCs w:val="26"/>
        </w:rPr>
        <w:t>uốc tế</w:t>
      </w:r>
      <w:r w:rsidR="001829B0" w:rsidRPr="00067E04">
        <w:rPr>
          <w:rFonts w:ascii="Times New Roman" w:hAnsi="Times New Roman"/>
          <w:sz w:val="26"/>
          <w:szCs w:val="26"/>
        </w:rPr>
        <w:t xml:space="preserve"> </w:t>
      </w:r>
    </w:p>
    <w:p w:rsidR="00B22764" w:rsidRPr="00067E04" w:rsidRDefault="00B22764" w:rsidP="00E26229">
      <w:pPr>
        <w:spacing w:line="360" w:lineRule="auto"/>
        <w:jc w:val="center"/>
        <w:rPr>
          <w:rFonts w:ascii="Times New Roman" w:hAnsi="Times New Roman"/>
          <w:b w:val="0"/>
          <w:sz w:val="26"/>
          <w:szCs w:val="26"/>
        </w:rPr>
      </w:pPr>
    </w:p>
    <w:p w:rsidR="00375FA3" w:rsidRPr="00067E04" w:rsidRDefault="003E1CBC" w:rsidP="00E26229">
      <w:pPr>
        <w:numPr>
          <w:ilvl w:val="0"/>
          <w:numId w:val="19"/>
        </w:numPr>
        <w:spacing w:line="360" w:lineRule="auto"/>
        <w:rPr>
          <w:rFonts w:ascii="Times New Roman" w:hAnsi="Times New Roman"/>
          <w:sz w:val="26"/>
          <w:szCs w:val="26"/>
        </w:rPr>
      </w:pPr>
      <w:r w:rsidRPr="00067E04">
        <w:rPr>
          <w:rFonts w:ascii="Times New Roman" w:hAnsi="Times New Roman"/>
          <w:sz w:val="26"/>
          <w:szCs w:val="26"/>
        </w:rPr>
        <w:t>Đặt vấn đề</w:t>
      </w:r>
    </w:p>
    <w:p w:rsidR="000B41DF" w:rsidRPr="00067E04" w:rsidRDefault="00E963B2" w:rsidP="00E26229">
      <w:pPr>
        <w:spacing w:line="360" w:lineRule="auto"/>
        <w:ind w:firstLine="360"/>
        <w:jc w:val="both"/>
        <w:rPr>
          <w:rFonts w:ascii="Times New Roman" w:hAnsi="Times New Roman"/>
          <w:b w:val="0"/>
          <w:sz w:val="26"/>
          <w:szCs w:val="26"/>
        </w:rPr>
      </w:pPr>
      <w:r w:rsidRPr="00067E04">
        <w:rPr>
          <w:rFonts w:ascii="Times New Roman" w:hAnsi="Times New Roman"/>
          <w:b w:val="0"/>
          <w:sz w:val="26"/>
          <w:szCs w:val="26"/>
        </w:rPr>
        <w:t xml:space="preserve">Dạy học dựa vào dự án </w:t>
      </w:r>
      <w:r w:rsidR="00C508B6" w:rsidRPr="00067E04">
        <w:rPr>
          <w:rFonts w:ascii="Times New Roman" w:hAnsi="Times New Roman"/>
          <w:b w:val="0"/>
          <w:sz w:val="26"/>
          <w:szCs w:val="26"/>
        </w:rPr>
        <w:t>(</w:t>
      </w:r>
      <w:r w:rsidR="00F50AB4" w:rsidRPr="00067E04">
        <w:rPr>
          <w:rFonts w:ascii="Times New Roman" w:hAnsi="Times New Roman"/>
          <w:b w:val="0"/>
          <w:sz w:val="26"/>
          <w:szCs w:val="26"/>
        </w:rPr>
        <w:t>Project-based Learning)</w:t>
      </w:r>
      <w:r w:rsidR="00C508B6" w:rsidRPr="00067E04">
        <w:rPr>
          <w:rFonts w:ascii="Times New Roman" w:hAnsi="Times New Roman"/>
          <w:b w:val="0"/>
          <w:sz w:val="26"/>
          <w:szCs w:val="26"/>
        </w:rPr>
        <w:t xml:space="preserve"> </w:t>
      </w:r>
      <w:r w:rsidRPr="00067E04">
        <w:rPr>
          <w:rFonts w:ascii="Times New Roman" w:hAnsi="Times New Roman"/>
          <w:b w:val="0"/>
          <w:sz w:val="26"/>
          <w:szCs w:val="26"/>
        </w:rPr>
        <w:t xml:space="preserve">là hình thức dạy học đang được các nhà nghiên cứu giáo </w:t>
      </w:r>
      <w:r w:rsidR="009552AE" w:rsidRPr="00067E04">
        <w:rPr>
          <w:rFonts w:ascii="Times New Roman" w:hAnsi="Times New Roman"/>
          <w:b w:val="0"/>
          <w:sz w:val="26"/>
          <w:szCs w:val="26"/>
        </w:rPr>
        <w:t xml:space="preserve">dục </w:t>
      </w:r>
      <w:r w:rsidRPr="00067E04">
        <w:rPr>
          <w:rFonts w:ascii="Times New Roman" w:hAnsi="Times New Roman"/>
          <w:b w:val="0"/>
          <w:sz w:val="26"/>
          <w:szCs w:val="26"/>
        </w:rPr>
        <w:t xml:space="preserve">trên thế giới quan tâm nghiên cứu và phát triển nhằm đáp ứng yêu cầu nguồn nhân lực trong thế kỷ 21. </w:t>
      </w:r>
      <w:r w:rsidR="00313BB2" w:rsidRPr="00067E04">
        <w:rPr>
          <w:rFonts w:ascii="Times New Roman" w:hAnsi="Times New Roman"/>
          <w:b w:val="0"/>
          <w:sz w:val="26"/>
          <w:szCs w:val="26"/>
        </w:rPr>
        <w:t xml:space="preserve"> </w:t>
      </w:r>
      <w:r w:rsidR="00CA4012" w:rsidRPr="00067E04">
        <w:rPr>
          <w:rFonts w:ascii="Times New Roman" w:hAnsi="Times New Roman"/>
          <w:b w:val="0"/>
          <w:sz w:val="26"/>
          <w:szCs w:val="26"/>
        </w:rPr>
        <w:t xml:space="preserve">Đặc biệt trong bối cảnh hội nhập quốc tế, </w:t>
      </w:r>
      <w:r w:rsidR="00435EA8" w:rsidRPr="00067E04">
        <w:rPr>
          <w:rFonts w:ascii="Times New Roman" w:hAnsi="Times New Roman"/>
          <w:b w:val="0"/>
          <w:sz w:val="26"/>
          <w:szCs w:val="26"/>
        </w:rPr>
        <w:t>các vấn đề đào tạo</w:t>
      </w:r>
      <w:r w:rsidR="007415F4" w:rsidRPr="00067E04">
        <w:rPr>
          <w:rFonts w:ascii="Times New Roman" w:hAnsi="Times New Roman"/>
          <w:b w:val="0"/>
          <w:sz w:val="26"/>
          <w:szCs w:val="26"/>
        </w:rPr>
        <w:t xml:space="preserve"> </w:t>
      </w:r>
      <w:r w:rsidRPr="00067E04">
        <w:rPr>
          <w:rFonts w:ascii="Times New Roman" w:hAnsi="Times New Roman"/>
          <w:b w:val="0"/>
          <w:sz w:val="26"/>
          <w:szCs w:val="26"/>
        </w:rPr>
        <w:t>với mục tiêu phát triển năng lực người học, chuẩn năng lực của sinh viên kỹ thuật theo tiêu chuẩn ABET</w:t>
      </w:r>
      <w:r w:rsidR="00C508B6" w:rsidRPr="00067E04">
        <w:rPr>
          <w:rFonts w:ascii="Times New Roman" w:hAnsi="Times New Roman"/>
          <w:b w:val="0"/>
          <w:sz w:val="26"/>
          <w:szCs w:val="26"/>
        </w:rPr>
        <w:t xml:space="preserve"> (Accreditation Board for Engineering and Technology - Hội đồng kiểm định các chương trình đào tạo khối kỹ thuật và công nghệ)</w:t>
      </w:r>
      <w:r w:rsidRPr="00067E04">
        <w:rPr>
          <w:rFonts w:ascii="Times New Roman" w:hAnsi="Times New Roman"/>
          <w:b w:val="0"/>
          <w:sz w:val="26"/>
          <w:szCs w:val="26"/>
        </w:rPr>
        <w:t xml:space="preserve"> và t</w:t>
      </w:r>
      <w:r w:rsidR="00CC215A" w:rsidRPr="00067E04">
        <w:rPr>
          <w:rFonts w:ascii="Times New Roman" w:hAnsi="Times New Roman"/>
          <w:b w:val="0"/>
          <w:sz w:val="26"/>
          <w:szCs w:val="26"/>
        </w:rPr>
        <w:t xml:space="preserve">iến trình </w:t>
      </w:r>
      <w:r w:rsidR="00E03489" w:rsidRPr="00067E04">
        <w:rPr>
          <w:rFonts w:ascii="Times New Roman" w:hAnsi="Times New Roman"/>
          <w:b w:val="0"/>
          <w:sz w:val="26"/>
          <w:szCs w:val="26"/>
        </w:rPr>
        <w:t xml:space="preserve">tổ chức hình thức </w:t>
      </w:r>
      <w:r w:rsidR="00F50AB4" w:rsidRPr="00067E04">
        <w:rPr>
          <w:rFonts w:ascii="Times New Roman" w:hAnsi="Times New Roman"/>
          <w:b w:val="0"/>
          <w:sz w:val="26"/>
          <w:szCs w:val="26"/>
        </w:rPr>
        <w:t xml:space="preserve">dạy học dựa vào dự án </w:t>
      </w:r>
      <w:r w:rsidRPr="00067E04">
        <w:rPr>
          <w:rFonts w:ascii="Times New Roman" w:hAnsi="Times New Roman"/>
          <w:b w:val="0"/>
          <w:sz w:val="26"/>
          <w:szCs w:val="26"/>
        </w:rPr>
        <w:t>trong chương trình đào tạo theo hướng tiếp cận CDIO</w:t>
      </w:r>
      <w:r w:rsidR="00C508B6" w:rsidRPr="00067E04">
        <w:rPr>
          <w:rFonts w:ascii="Times New Roman" w:hAnsi="Times New Roman"/>
          <w:b w:val="0"/>
          <w:sz w:val="26"/>
          <w:szCs w:val="26"/>
        </w:rPr>
        <w:t xml:space="preserve"> (</w:t>
      </w:r>
      <w:r w:rsidR="009552AE" w:rsidRPr="00067E04">
        <w:rPr>
          <w:rFonts w:ascii="Times New Roman" w:hAnsi="Times New Roman"/>
          <w:b w:val="0"/>
          <w:sz w:val="26"/>
          <w:szCs w:val="26"/>
        </w:rPr>
        <w:t>Conceive Design Implement O</w:t>
      </w:r>
      <w:r w:rsidR="00F50AB4" w:rsidRPr="00067E04">
        <w:rPr>
          <w:rFonts w:ascii="Times New Roman" w:hAnsi="Times New Roman"/>
          <w:b w:val="0"/>
          <w:sz w:val="26"/>
          <w:szCs w:val="26"/>
        </w:rPr>
        <w:t>perate</w:t>
      </w:r>
      <w:r w:rsidR="009552AE" w:rsidRPr="00067E04">
        <w:rPr>
          <w:rFonts w:ascii="Times New Roman" w:hAnsi="Times New Roman"/>
          <w:b w:val="0"/>
          <w:sz w:val="26"/>
          <w:szCs w:val="26"/>
        </w:rPr>
        <w:t>)</w:t>
      </w:r>
      <w:r w:rsidR="00CA4012" w:rsidRPr="00067E04">
        <w:rPr>
          <w:rFonts w:ascii="Times New Roman" w:hAnsi="Times New Roman"/>
          <w:b w:val="0"/>
          <w:sz w:val="26"/>
          <w:szCs w:val="26"/>
        </w:rPr>
        <w:t xml:space="preserve"> nên tiến hành nghiên cứu để làm cơ sở đề xuất giải pháp nâng cao chất lượng đào tạo của Trường Cao đẳng Kỹ thuật Lý Tự Trọng thành phố Hồ Chí Minh theo định hướng đổi mới căn bản giáo dục và đào tạo, </w:t>
      </w:r>
      <w:r w:rsidR="00E52EB0" w:rsidRPr="00067E04">
        <w:rPr>
          <w:rFonts w:ascii="Times New Roman" w:hAnsi="Times New Roman"/>
          <w:b w:val="0"/>
          <w:sz w:val="26"/>
          <w:szCs w:val="26"/>
        </w:rPr>
        <w:t xml:space="preserve">đáp ứng yêu cầu </w:t>
      </w:r>
      <w:r w:rsidR="00DD5D8B" w:rsidRPr="00067E04">
        <w:rPr>
          <w:rFonts w:ascii="Times New Roman" w:hAnsi="Times New Roman"/>
          <w:b w:val="0"/>
          <w:sz w:val="26"/>
          <w:szCs w:val="26"/>
        </w:rPr>
        <w:t>xã hội và</w:t>
      </w:r>
      <w:r w:rsidR="00CA4012" w:rsidRPr="00067E04">
        <w:rPr>
          <w:rFonts w:ascii="Times New Roman" w:hAnsi="Times New Roman"/>
          <w:b w:val="0"/>
          <w:sz w:val="26"/>
          <w:szCs w:val="26"/>
        </w:rPr>
        <w:t xml:space="preserve"> </w:t>
      </w:r>
      <w:r w:rsidR="00E52EB0" w:rsidRPr="00067E04">
        <w:rPr>
          <w:rFonts w:ascii="Times New Roman" w:hAnsi="Times New Roman"/>
          <w:b w:val="0"/>
          <w:sz w:val="26"/>
          <w:szCs w:val="26"/>
        </w:rPr>
        <w:t>hội nhập quốc tế</w:t>
      </w:r>
      <w:r w:rsidR="00CA4012" w:rsidRPr="00067E04">
        <w:rPr>
          <w:rFonts w:ascii="Times New Roman" w:hAnsi="Times New Roman"/>
          <w:b w:val="0"/>
          <w:sz w:val="26"/>
          <w:szCs w:val="26"/>
        </w:rPr>
        <w:t>.</w:t>
      </w:r>
    </w:p>
    <w:p w:rsidR="00096836" w:rsidRPr="00067E04" w:rsidRDefault="00096836" w:rsidP="00E26229">
      <w:pPr>
        <w:numPr>
          <w:ilvl w:val="0"/>
          <w:numId w:val="19"/>
        </w:numPr>
        <w:spacing w:line="360" w:lineRule="auto"/>
        <w:rPr>
          <w:rFonts w:ascii="Times New Roman" w:hAnsi="Times New Roman"/>
          <w:sz w:val="26"/>
          <w:szCs w:val="26"/>
        </w:rPr>
      </w:pPr>
      <w:r w:rsidRPr="00067E04">
        <w:rPr>
          <w:rFonts w:ascii="Times New Roman" w:hAnsi="Times New Roman"/>
          <w:sz w:val="26"/>
          <w:szCs w:val="26"/>
        </w:rPr>
        <w:t>Giáo dục và đào tạo với mục tiêu phát triển năng lực người học ở các nước trên thế giới</w:t>
      </w:r>
    </w:p>
    <w:p w:rsidR="00CB6717" w:rsidRPr="00067E04" w:rsidRDefault="00CB6717" w:rsidP="00E26229">
      <w:pPr>
        <w:numPr>
          <w:ilvl w:val="1"/>
          <w:numId w:val="19"/>
        </w:numPr>
        <w:spacing w:line="360" w:lineRule="auto"/>
        <w:jc w:val="both"/>
        <w:rPr>
          <w:rFonts w:ascii="Times New Roman" w:hAnsi="Times New Roman"/>
          <w:sz w:val="26"/>
          <w:szCs w:val="26"/>
        </w:rPr>
      </w:pPr>
      <w:r w:rsidRPr="00067E04">
        <w:rPr>
          <w:rFonts w:ascii="Times New Roman" w:hAnsi="Times New Roman"/>
          <w:sz w:val="26"/>
          <w:szCs w:val="26"/>
        </w:rPr>
        <w:t>Những đặc trưng của đào tạo nhằm phát triển năng lực người học</w:t>
      </w:r>
    </w:p>
    <w:p w:rsidR="00CB6717" w:rsidRPr="00067E04" w:rsidRDefault="00CB6717"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Khi tổng kết các lý thuyết về  tiếp cận phát triển năng lực người học trong giáo dục, đào tạo và phát triển, Paprock (1996) đã chỉ ra năm đặc tính cơ bản</w:t>
      </w:r>
      <w:r w:rsidR="0085595A" w:rsidRPr="00067E04">
        <w:rPr>
          <w:rFonts w:ascii="Times New Roman" w:hAnsi="Times New Roman"/>
          <w:b w:val="0"/>
          <w:sz w:val="26"/>
          <w:szCs w:val="26"/>
        </w:rPr>
        <w:t xml:space="preserve"> sau</w:t>
      </w:r>
    </w:p>
    <w:p w:rsidR="00CB6717" w:rsidRPr="00067E04" w:rsidRDefault="00CB6717" w:rsidP="00E26229">
      <w:pPr>
        <w:numPr>
          <w:ilvl w:val="0"/>
          <w:numId w:val="4"/>
        </w:numPr>
        <w:spacing w:line="360" w:lineRule="auto"/>
        <w:jc w:val="both"/>
        <w:rPr>
          <w:rFonts w:ascii="Times New Roman" w:hAnsi="Times New Roman"/>
          <w:b w:val="0"/>
          <w:sz w:val="26"/>
          <w:szCs w:val="26"/>
        </w:rPr>
      </w:pPr>
      <w:r w:rsidRPr="00067E04">
        <w:rPr>
          <w:rFonts w:ascii="Times New Roman" w:hAnsi="Times New Roman"/>
          <w:b w:val="0"/>
          <w:sz w:val="26"/>
          <w:szCs w:val="26"/>
        </w:rPr>
        <w:t>Tiếp cận năng lực dựa trên triết lý người học là trung tâm</w:t>
      </w:r>
      <w:r w:rsidR="00067E04" w:rsidRPr="00067E04">
        <w:rPr>
          <w:rFonts w:ascii="Times New Roman" w:hAnsi="Times New Roman"/>
          <w:b w:val="0"/>
          <w:sz w:val="26"/>
          <w:szCs w:val="26"/>
        </w:rPr>
        <w:t>.</w:t>
      </w:r>
      <w:r w:rsidRPr="00067E04">
        <w:rPr>
          <w:rFonts w:ascii="Times New Roman" w:hAnsi="Times New Roman"/>
          <w:b w:val="0"/>
          <w:sz w:val="26"/>
          <w:szCs w:val="26"/>
        </w:rPr>
        <w:t>,</w:t>
      </w:r>
    </w:p>
    <w:p w:rsidR="00CB6717" w:rsidRPr="00067E04" w:rsidRDefault="00CB6717" w:rsidP="00E26229">
      <w:pPr>
        <w:numPr>
          <w:ilvl w:val="0"/>
          <w:numId w:val="4"/>
        </w:numPr>
        <w:spacing w:line="360" w:lineRule="auto"/>
        <w:jc w:val="both"/>
        <w:rPr>
          <w:rFonts w:ascii="Times New Roman" w:hAnsi="Times New Roman"/>
          <w:b w:val="0"/>
          <w:sz w:val="26"/>
          <w:szCs w:val="26"/>
        </w:rPr>
      </w:pPr>
      <w:r w:rsidRPr="00067E04">
        <w:rPr>
          <w:rFonts w:ascii="Times New Roman" w:hAnsi="Times New Roman"/>
          <w:b w:val="0"/>
          <w:sz w:val="26"/>
          <w:szCs w:val="26"/>
        </w:rPr>
        <w:t>Tiếp cận năng lực thực hiện việc đáp ứng các đòi hỏi của chính sách</w:t>
      </w:r>
      <w:r w:rsidR="00067E04" w:rsidRPr="00067E04">
        <w:rPr>
          <w:rFonts w:ascii="Times New Roman" w:hAnsi="Times New Roman"/>
          <w:b w:val="0"/>
          <w:sz w:val="26"/>
          <w:szCs w:val="26"/>
        </w:rPr>
        <w:t>.</w:t>
      </w:r>
    </w:p>
    <w:p w:rsidR="00CB6717" w:rsidRPr="00067E04" w:rsidRDefault="00CB6717" w:rsidP="00E26229">
      <w:pPr>
        <w:numPr>
          <w:ilvl w:val="0"/>
          <w:numId w:val="4"/>
        </w:numPr>
        <w:spacing w:line="360" w:lineRule="auto"/>
        <w:jc w:val="both"/>
        <w:rPr>
          <w:rFonts w:ascii="Times New Roman" w:hAnsi="Times New Roman"/>
          <w:b w:val="0"/>
          <w:sz w:val="26"/>
          <w:szCs w:val="26"/>
        </w:rPr>
      </w:pPr>
      <w:r w:rsidRPr="00067E04">
        <w:rPr>
          <w:rFonts w:ascii="Times New Roman" w:hAnsi="Times New Roman"/>
          <w:b w:val="0"/>
          <w:sz w:val="26"/>
          <w:szCs w:val="26"/>
        </w:rPr>
        <w:t>Tiếp cận năng lực là định hướng cuộc sống thật</w:t>
      </w:r>
      <w:r w:rsidR="00067E04" w:rsidRPr="00067E04">
        <w:rPr>
          <w:rFonts w:ascii="Times New Roman" w:hAnsi="Times New Roman"/>
          <w:b w:val="0"/>
          <w:sz w:val="26"/>
          <w:szCs w:val="26"/>
        </w:rPr>
        <w:t>.</w:t>
      </w:r>
    </w:p>
    <w:p w:rsidR="00CB6717" w:rsidRPr="00067E04" w:rsidRDefault="00CB6717" w:rsidP="00E26229">
      <w:pPr>
        <w:numPr>
          <w:ilvl w:val="0"/>
          <w:numId w:val="4"/>
        </w:numPr>
        <w:spacing w:line="360" w:lineRule="auto"/>
        <w:jc w:val="both"/>
        <w:rPr>
          <w:rFonts w:ascii="Times New Roman" w:hAnsi="Times New Roman"/>
          <w:b w:val="0"/>
          <w:sz w:val="26"/>
          <w:szCs w:val="26"/>
        </w:rPr>
      </w:pPr>
      <w:r w:rsidRPr="00067E04">
        <w:rPr>
          <w:rFonts w:ascii="Times New Roman" w:hAnsi="Times New Roman"/>
          <w:b w:val="0"/>
          <w:sz w:val="26"/>
          <w:szCs w:val="26"/>
        </w:rPr>
        <w:t>Tiếp cận năng lực là rất linh hoạt và năng động</w:t>
      </w:r>
      <w:r w:rsidR="00067E04" w:rsidRPr="00067E04">
        <w:rPr>
          <w:rFonts w:ascii="Times New Roman" w:hAnsi="Times New Roman"/>
          <w:b w:val="0"/>
          <w:sz w:val="26"/>
          <w:szCs w:val="26"/>
        </w:rPr>
        <w:t>,</w:t>
      </w:r>
    </w:p>
    <w:p w:rsidR="00CB6717" w:rsidRPr="00067E04" w:rsidRDefault="00CB6717" w:rsidP="00E26229">
      <w:pPr>
        <w:numPr>
          <w:ilvl w:val="0"/>
          <w:numId w:val="4"/>
        </w:numPr>
        <w:spacing w:line="360" w:lineRule="auto"/>
        <w:jc w:val="both"/>
        <w:rPr>
          <w:rFonts w:ascii="Times New Roman" w:hAnsi="Times New Roman"/>
          <w:b w:val="0"/>
          <w:sz w:val="26"/>
          <w:szCs w:val="26"/>
        </w:rPr>
      </w:pPr>
      <w:r w:rsidRPr="00067E04">
        <w:rPr>
          <w:rFonts w:ascii="Times New Roman" w:hAnsi="Times New Roman"/>
          <w:b w:val="0"/>
          <w:sz w:val="26"/>
          <w:szCs w:val="26"/>
        </w:rPr>
        <w:t>Những tiêu chuẩn của năng lực được hình thành một cách rõ ràng.</w:t>
      </w:r>
    </w:p>
    <w:p w:rsidR="00AE38E8" w:rsidRPr="00067E04" w:rsidRDefault="00CB6717" w:rsidP="00E26229">
      <w:pPr>
        <w:spacing w:line="360" w:lineRule="auto"/>
        <w:ind w:firstLine="360"/>
        <w:jc w:val="both"/>
        <w:rPr>
          <w:rFonts w:ascii="Times New Roman" w:hAnsi="Times New Roman"/>
          <w:b w:val="0"/>
          <w:sz w:val="26"/>
          <w:szCs w:val="26"/>
        </w:rPr>
      </w:pPr>
      <w:r w:rsidRPr="00067E04">
        <w:rPr>
          <w:rFonts w:ascii="Times New Roman" w:hAnsi="Times New Roman"/>
          <w:b w:val="0"/>
          <w:sz w:val="26"/>
          <w:szCs w:val="26"/>
        </w:rPr>
        <w:t xml:space="preserve">Những đặc tính cơ bản này dẫn tới những ưu điểm của dạy học dựa trên năng lực như là (Paprock, 1996; McLagan, 1997; Kerka, 2001): (1) Tiếp cận năng lực cho phép cá nhân </w:t>
      </w:r>
      <w:r w:rsidRPr="00067E04">
        <w:rPr>
          <w:rFonts w:ascii="Times New Roman" w:hAnsi="Times New Roman"/>
          <w:b w:val="0"/>
          <w:sz w:val="26"/>
          <w:szCs w:val="26"/>
        </w:rPr>
        <w:lastRenderedPageBreak/>
        <w:t xml:space="preserve">hóa việc học: trên cơ sở mô hình năng lực, người học sẽ bổ sung những thiếu hụt của cá nhân để thực hiện những nhiệm vụ cụ thể của mình. (2) Tiếp cận năng lực chú trọng vào kết quả (outcomes) đầu ra. (3)Tiếp cận năng lực tạo ra những linh hoạt trong việc đạt tới những kết quả đầu ra: theo những cách thức riêng phù hợp với đặc điểm và hoàn cảnh của cá nhân. (4) Hơn nữa, tiếp cận năng lực còn tạo khả năng cho việc xác định một cách rõ ràng những gì cần đạt được và những tiêu chuẩn cho việc đo lường các thành quả. Việc chú trọng vào kết quả đầu ra và những tiêu chuẩn đo lường khách quan của những năng lực cần thiết để tạo ra các kết quả này là điểm được các nhà hoạch định chính sách giáo dục, đào tạo và phát triển nguồn nhân lực đặc biệt quan tâm nhấn mạnh. </w:t>
      </w:r>
    </w:p>
    <w:p w:rsidR="00CB6717" w:rsidRPr="00067E04" w:rsidRDefault="00CB6717" w:rsidP="00E26229">
      <w:pPr>
        <w:spacing w:line="360" w:lineRule="auto"/>
        <w:ind w:firstLine="360"/>
        <w:jc w:val="both"/>
        <w:rPr>
          <w:rFonts w:ascii="Times New Roman" w:hAnsi="Times New Roman"/>
          <w:b w:val="0"/>
          <w:sz w:val="26"/>
          <w:szCs w:val="26"/>
        </w:rPr>
      </w:pPr>
      <w:r w:rsidRPr="00067E04">
        <w:rPr>
          <w:rFonts w:ascii="Times New Roman" w:hAnsi="Times New Roman"/>
          <w:b w:val="0"/>
          <w:sz w:val="26"/>
          <w:szCs w:val="26"/>
        </w:rPr>
        <w:t xml:space="preserve">Do những đặc tính và ưu điểm của tiếp cận dựa trên năng lực, các mô hình năng lực và những năng lực được xác định đã và đang được xây dựng, phát triển, và sử dụng như là những công cụ cho việc phát triển rất nhiều chương trình giáo dục, đào tạo và phát triển khác nhau trên toàn thế giới (Paprock, 1996). </w:t>
      </w:r>
    </w:p>
    <w:p w:rsidR="00280274" w:rsidRPr="00067E04" w:rsidRDefault="00280274" w:rsidP="00E26229">
      <w:pPr>
        <w:numPr>
          <w:ilvl w:val="1"/>
          <w:numId w:val="19"/>
        </w:numPr>
        <w:spacing w:line="360" w:lineRule="auto"/>
        <w:rPr>
          <w:rFonts w:ascii="Times New Roman" w:hAnsi="Times New Roman"/>
          <w:sz w:val="26"/>
          <w:szCs w:val="26"/>
        </w:rPr>
      </w:pPr>
      <w:r w:rsidRPr="00067E04">
        <w:rPr>
          <w:rFonts w:ascii="Times New Roman" w:hAnsi="Times New Roman"/>
          <w:sz w:val="26"/>
          <w:szCs w:val="26"/>
        </w:rPr>
        <w:t xml:space="preserve">Mô hình năng lực </w:t>
      </w:r>
      <w:r w:rsidR="00B54D98" w:rsidRPr="00067E04">
        <w:rPr>
          <w:rFonts w:ascii="Times New Roman" w:hAnsi="Times New Roman"/>
          <w:sz w:val="26"/>
          <w:szCs w:val="26"/>
        </w:rPr>
        <w:t>theo</w:t>
      </w:r>
      <w:r w:rsidRPr="00067E04">
        <w:rPr>
          <w:rFonts w:ascii="Times New Roman" w:hAnsi="Times New Roman"/>
          <w:sz w:val="26"/>
          <w:szCs w:val="26"/>
        </w:rPr>
        <w:t xml:space="preserve"> yêu cầu </w:t>
      </w:r>
      <w:r w:rsidR="00B54D98" w:rsidRPr="00067E04">
        <w:rPr>
          <w:rFonts w:ascii="Times New Roman" w:hAnsi="Times New Roman"/>
          <w:sz w:val="26"/>
          <w:szCs w:val="26"/>
        </w:rPr>
        <w:t xml:space="preserve">về nguồn nhân lực </w:t>
      </w:r>
      <w:r w:rsidRPr="00067E04">
        <w:rPr>
          <w:rFonts w:ascii="Times New Roman" w:hAnsi="Times New Roman"/>
          <w:sz w:val="26"/>
          <w:szCs w:val="26"/>
        </w:rPr>
        <w:t>của xã hội</w:t>
      </w:r>
    </w:p>
    <w:p w:rsidR="00530349" w:rsidRPr="00067E04" w:rsidRDefault="00521136" w:rsidP="00E26229">
      <w:pPr>
        <w:spacing w:line="360" w:lineRule="auto"/>
        <w:ind w:left="360" w:firstLine="720"/>
        <w:jc w:val="both"/>
        <w:rPr>
          <w:rFonts w:ascii="Times New Roman" w:hAnsi="Times New Roman"/>
          <w:b w:val="0"/>
          <w:sz w:val="26"/>
          <w:szCs w:val="26"/>
        </w:rPr>
      </w:pPr>
      <w:r w:rsidRPr="00067E04">
        <w:rPr>
          <w:rFonts w:ascii="Times New Roman" w:hAnsi="Times New Roman"/>
          <w:b w:val="0"/>
          <w:sz w:val="26"/>
          <w:szCs w:val="26"/>
        </w:rPr>
        <w:t>C</w:t>
      </w:r>
      <w:r w:rsidR="00530349" w:rsidRPr="00067E04">
        <w:rPr>
          <w:rFonts w:ascii="Times New Roman" w:hAnsi="Times New Roman"/>
          <w:b w:val="0"/>
          <w:sz w:val="26"/>
          <w:szCs w:val="26"/>
        </w:rPr>
        <w:t xml:space="preserve">hủ đề chính </w:t>
      </w:r>
      <w:r w:rsidR="00002833" w:rsidRPr="00067E04">
        <w:rPr>
          <w:rFonts w:ascii="Times New Roman" w:hAnsi="Times New Roman"/>
          <w:b w:val="0"/>
          <w:sz w:val="26"/>
          <w:szCs w:val="26"/>
        </w:rPr>
        <w:t xml:space="preserve">của phát triển nguồn nhân lực </w:t>
      </w:r>
      <w:r w:rsidR="00067E04">
        <w:rPr>
          <w:rFonts w:ascii="Times New Roman" w:hAnsi="Times New Roman"/>
          <w:b w:val="0"/>
          <w:sz w:val="26"/>
          <w:szCs w:val="26"/>
        </w:rPr>
        <w:t>được</w:t>
      </w:r>
      <w:r w:rsidR="00002833" w:rsidRPr="00067E04">
        <w:rPr>
          <w:rFonts w:ascii="Times New Roman" w:hAnsi="Times New Roman"/>
          <w:b w:val="0"/>
          <w:sz w:val="26"/>
          <w:szCs w:val="26"/>
        </w:rPr>
        <w:t xml:space="preserve"> rất phổ biến trên toàn thế giới </w:t>
      </w:r>
      <w:r w:rsidR="00530349" w:rsidRPr="00067E04">
        <w:rPr>
          <w:rFonts w:ascii="Times New Roman" w:hAnsi="Times New Roman"/>
          <w:b w:val="0"/>
          <w:sz w:val="26"/>
          <w:szCs w:val="26"/>
        </w:rPr>
        <w:t xml:space="preserve">là “Học tập và nâng cao hiệu quả thực hiện nhiệm vụ” (Weinberger 1998 trang 78). </w:t>
      </w:r>
      <w:r w:rsidR="00002833" w:rsidRPr="00067E04">
        <w:rPr>
          <w:rFonts w:ascii="Times New Roman" w:hAnsi="Times New Roman"/>
          <w:b w:val="0"/>
          <w:sz w:val="26"/>
          <w:szCs w:val="26"/>
        </w:rPr>
        <w:t xml:space="preserve"> Dạy học theo định hướng phát triển năng lực </w:t>
      </w:r>
      <w:r w:rsidR="00530349" w:rsidRPr="00067E04">
        <w:rPr>
          <w:rFonts w:ascii="Times New Roman" w:hAnsi="Times New Roman"/>
          <w:b w:val="0"/>
          <w:sz w:val="26"/>
          <w:szCs w:val="26"/>
        </w:rPr>
        <w:t xml:space="preserve">được hình thành và phát triển rộng khắp tại Mỹ vào những năm 1970 </w:t>
      </w:r>
      <w:r w:rsidR="00002833" w:rsidRPr="00067E04">
        <w:rPr>
          <w:rFonts w:ascii="Times New Roman" w:hAnsi="Times New Roman"/>
          <w:b w:val="0"/>
          <w:sz w:val="26"/>
          <w:szCs w:val="26"/>
        </w:rPr>
        <w:t xml:space="preserve">và bùng nổ </w:t>
      </w:r>
      <w:r w:rsidR="00530349" w:rsidRPr="00067E04">
        <w:rPr>
          <w:rFonts w:ascii="Times New Roman" w:hAnsi="Times New Roman"/>
          <w:b w:val="0"/>
          <w:sz w:val="26"/>
          <w:szCs w:val="26"/>
        </w:rPr>
        <w:t xml:space="preserve">trong phong trào đào tạo và giáo dục các nhà giáo dục và đào tạo nghề dựa trên </w:t>
      </w:r>
      <w:r w:rsidR="00002833" w:rsidRPr="00067E04">
        <w:rPr>
          <w:rFonts w:ascii="Times New Roman" w:hAnsi="Times New Roman"/>
          <w:b w:val="0"/>
          <w:sz w:val="26"/>
          <w:szCs w:val="26"/>
        </w:rPr>
        <w:t>năng lực</w:t>
      </w:r>
      <w:r w:rsidR="00530349" w:rsidRPr="00067E04">
        <w:rPr>
          <w:rFonts w:ascii="Times New Roman" w:hAnsi="Times New Roman"/>
          <w:b w:val="0"/>
          <w:sz w:val="26"/>
          <w:szCs w:val="26"/>
        </w:rPr>
        <w:t xml:space="preserve"> trong những năm 1990 với hàng loạt các tổ chức có tầm cỡ quốc gia ở Mỹ, Anh, Úc, New Zealand, xứ Wales, v.v... (Kerka, 2001).</w:t>
      </w:r>
      <w:r w:rsidR="001A54FD" w:rsidRPr="00067E04">
        <w:rPr>
          <w:rFonts w:ascii="Times New Roman" w:hAnsi="Times New Roman"/>
          <w:b w:val="0"/>
          <w:sz w:val="26"/>
          <w:szCs w:val="26"/>
        </w:rPr>
        <w:t xml:space="preserve"> </w:t>
      </w:r>
      <w:r w:rsidR="00530349" w:rsidRPr="00067E04">
        <w:rPr>
          <w:rFonts w:ascii="Times New Roman" w:hAnsi="Times New Roman"/>
          <w:b w:val="0"/>
          <w:sz w:val="26"/>
          <w:szCs w:val="26"/>
        </w:rPr>
        <w:t>Các tiêu chuẩn năng lực được thúc đẩy và khuyến khích bởi những áp lực chính trị như là cách thức để chuẩn bị lực lượng lao động cho nền kinh tế cạnh tranh toàn cầu. Sở dĩ có sự phát triển mạnh mẽ này là do rất nhiều học giả và các nhà thực hành phát triển nguồn nhân lực xem tiếp cận này là cách thức có ảnh hưở</w:t>
      </w:r>
      <w:r w:rsidR="00002833" w:rsidRPr="00067E04">
        <w:rPr>
          <w:rFonts w:ascii="Times New Roman" w:hAnsi="Times New Roman"/>
          <w:b w:val="0"/>
          <w:sz w:val="26"/>
          <w:szCs w:val="26"/>
        </w:rPr>
        <w:t xml:space="preserve">ng, được ủng hộ </w:t>
      </w:r>
      <w:r w:rsidR="00530349" w:rsidRPr="00067E04">
        <w:rPr>
          <w:rFonts w:ascii="Times New Roman" w:hAnsi="Times New Roman"/>
          <w:b w:val="0"/>
          <w:sz w:val="26"/>
          <w:szCs w:val="26"/>
        </w:rPr>
        <w:t>mạnh mẽ nhất (Jones &amp; Moore, 1995) để cân bằng giáo dục, đào tạo và những đòi hỏi tại nơi làm việc (Harris et al, 1995), và là “cách thức để chuẩn bị lực lượng lao động cho một nền kinh tế cạnh tranh toàn cầu” (Kerka, 2001, trang 1), và “một câu trả lời mạnh mẽ đối với các vấn đề mà các tổ chức và cá nhân đang phải đối mặt trong thế kỷ thứ 21 (McLagan, 1997, trang 46). Rothwell và Lindhoolm (1999) viết:</w:t>
      </w:r>
      <w:r w:rsidRPr="00067E04">
        <w:rPr>
          <w:rFonts w:ascii="Times New Roman" w:hAnsi="Times New Roman"/>
          <w:b w:val="0"/>
          <w:sz w:val="26"/>
          <w:szCs w:val="26"/>
        </w:rPr>
        <w:t xml:space="preserve"> </w:t>
      </w:r>
      <w:r w:rsidR="00530349" w:rsidRPr="00067E04">
        <w:rPr>
          <w:rFonts w:ascii="Times New Roman" w:hAnsi="Times New Roman"/>
          <w:b w:val="0"/>
          <w:sz w:val="26"/>
          <w:szCs w:val="26"/>
        </w:rPr>
        <w:t xml:space="preserve">Những </w:t>
      </w:r>
      <w:r w:rsidR="002234BC" w:rsidRPr="00067E04">
        <w:rPr>
          <w:rFonts w:ascii="Times New Roman" w:hAnsi="Times New Roman"/>
          <w:b w:val="0"/>
          <w:sz w:val="26"/>
          <w:szCs w:val="26"/>
        </w:rPr>
        <w:lastRenderedPageBreak/>
        <w:t xml:space="preserve">nghiên cứu về </w:t>
      </w:r>
      <w:r w:rsidR="00DF717A" w:rsidRPr="00067E04">
        <w:rPr>
          <w:rFonts w:ascii="Times New Roman" w:hAnsi="Times New Roman"/>
          <w:b w:val="0"/>
          <w:sz w:val="26"/>
          <w:szCs w:val="26"/>
        </w:rPr>
        <w:t xml:space="preserve">giáo dục, đào tạo </w:t>
      </w:r>
      <w:r w:rsidR="00530349" w:rsidRPr="00067E04">
        <w:rPr>
          <w:rFonts w:ascii="Times New Roman" w:hAnsi="Times New Roman"/>
          <w:b w:val="0"/>
          <w:sz w:val="26"/>
          <w:szCs w:val="26"/>
        </w:rPr>
        <w:t xml:space="preserve">dựa trên năng lực </w:t>
      </w:r>
      <w:r w:rsidR="00146D54" w:rsidRPr="00067E04">
        <w:rPr>
          <w:rFonts w:ascii="Times New Roman" w:hAnsi="Times New Roman"/>
          <w:b w:val="0"/>
          <w:sz w:val="26"/>
          <w:szCs w:val="26"/>
        </w:rPr>
        <w:t xml:space="preserve">ngày càng gia tăng, </w:t>
      </w:r>
      <w:r w:rsidR="00530349" w:rsidRPr="00067E04">
        <w:rPr>
          <w:rFonts w:ascii="Times New Roman" w:hAnsi="Times New Roman"/>
          <w:b w:val="0"/>
          <w:sz w:val="26"/>
          <w:szCs w:val="26"/>
        </w:rPr>
        <w:t xml:space="preserve">người chuyên làm công tác đào tạo và phát triển </w:t>
      </w:r>
      <w:r w:rsidR="00A91A25" w:rsidRPr="00067E04">
        <w:rPr>
          <w:rFonts w:ascii="Times New Roman" w:hAnsi="Times New Roman"/>
          <w:b w:val="0"/>
          <w:sz w:val="26"/>
          <w:szCs w:val="26"/>
        </w:rPr>
        <w:t xml:space="preserve">nguồn nhân lực </w:t>
      </w:r>
      <w:r w:rsidR="00530349" w:rsidRPr="00067E04">
        <w:rPr>
          <w:rFonts w:ascii="Times New Roman" w:hAnsi="Times New Roman"/>
          <w:b w:val="0"/>
          <w:sz w:val="26"/>
          <w:szCs w:val="26"/>
        </w:rPr>
        <w:t>đang sử dụng mô hình năng lực để xác định một cách rõ ràng những năng lực cụ thể của từng tổ chức để nâng cao chất lượng và hiệu quả của việc thực hiện nhiệm vụ và thống nhất các khả năng của cá nhân với các năng lực cốt lõi của tổ chức. Các nhà giáo dục và các nhà hoạch định chính sách đang sử dụng các mô hình năng lực như là những phương tiện để xác định một cách rõ ràng và để gắn kết những đòi hỏi của thực tiễn với các chương trình giáo dục và đào tạo.</w:t>
      </w:r>
    </w:p>
    <w:p w:rsidR="00DE4978" w:rsidRPr="00067E04" w:rsidRDefault="00521136" w:rsidP="00E26229">
      <w:pPr>
        <w:spacing w:line="360" w:lineRule="auto"/>
        <w:ind w:left="360" w:firstLine="720"/>
        <w:jc w:val="both"/>
        <w:rPr>
          <w:rFonts w:ascii="Times New Roman" w:hAnsi="Times New Roman"/>
          <w:b w:val="0"/>
          <w:color w:val="000000"/>
          <w:sz w:val="26"/>
          <w:szCs w:val="26"/>
        </w:rPr>
      </w:pPr>
      <w:r w:rsidRPr="00067E04">
        <w:rPr>
          <w:rFonts w:ascii="Times New Roman" w:hAnsi="Times New Roman"/>
          <w:b w:val="0"/>
          <w:color w:val="000000"/>
          <w:sz w:val="26"/>
          <w:szCs w:val="26"/>
        </w:rPr>
        <w:t>C</w:t>
      </w:r>
      <w:r w:rsidR="00CF28F2" w:rsidRPr="00067E04">
        <w:rPr>
          <w:rFonts w:ascii="Times New Roman" w:hAnsi="Times New Roman"/>
          <w:b w:val="0"/>
          <w:color w:val="000000"/>
          <w:sz w:val="26"/>
          <w:szCs w:val="26"/>
        </w:rPr>
        <w:t>ác nhà nghiên cứu trên thế giới đã sử dụng những mô hình năng lực khác nhau</w:t>
      </w:r>
      <w:r w:rsidRPr="00067E04">
        <w:rPr>
          <w:rFonts w:ascii="Times New Roman" w:hAnsi="Times New Roman"/>
          <w:b w:val="0"/>
          <w:color w:val="000000"/>
          <w:sz w:val="26"/>
          <w:szCs w:val="26"/>
        </w:rPr>
        <w:t xml:space="preserve"> như</w:t>
      </w:r>
      <w:r w:rsidR="00CF28F2" w:rsidRPr="00067E04">
        <w:rPr>
          <w:rFonts w:ascii="Times New Roman" w:hAnsi="Times New Roman"/>
          <w:b w:val="0"/>
          <w:color w:val="000000"/>
          <w:sz w:val="26"/>
          <w:szCs w:val="26"/>
        </w:rPr>
        <w:t xml:space="preserve">: </w:t>
      </w:r>
    </w:p>
    <w:p w:rsidR="00DE4978" w:rsidRPr="00067E04" w:rsidRDefault="00CF28F2" w:rsidP="00E26229">
      <w:pPr>
        <w:spacing w:line="360" w:lineRule="auto"/>
        <w:ind w:left="360" w:firstLine="720"/>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(1) Mô hình dựa trên cơ sở tính cách và hành vi cá nhân của cá nhân theo đuổi cách xác định “con người cần phải như thế nào để thực hiện được các vai trò của mình”; </w:t>
      </w:r>
    </w:p>
    <w:p w:rsidR="00DE4978" w:rsidRPr="00067E04" w:rsidRDefault="00CF28F2" w:rsidP="00E26229">
      <w:pPr>
        <w:spacing w:line="360" w:lineRule="auto"/>
        <w:ind w:left="360" w:firstLine="720"/>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(2) Mô hình dựa trên cơ sở các kiến thức hiểu biết và các kỹ năng được đòi hỏi theo đuổi việc xác định “con người cần phải có những kiến thức và kỹ năng gì” để thực hiện tốt vai trò của mình; </w:t>
      </w:r>
    </w:p>
    <w:p w:rsidR="00DE4978" w:rsidRPr="00067E04" w:rsidRDefault="00CF28F2" w:rsidP="00E26229">
      <w:pPr>
        <w:spacing w:line="360" w:lineRule="auto"/>
        <w:ind w:left="360" w:firstLine="720"/>
        <w:jc w:val="both"/>
        <w:rPr>
          <w:rFonts w:ascii="Times New Roman" w:hAnsi="Times New Roman"/>
          <w:b w:val="0"/>
          <w:color w:val="000000"/>
          <w:sz w:val="26"/>
          <w:szCs w:val="26"/>
        </w:rPr>
      </w:pPr>
      <w:r w:rsidRPr="00067E04">
        <w:rPr>
          <w:rFonts w:ascii="Times New Roman" w:hAnsi="Times New Roman"/>
          <w:b w:val="0"/>
          <w:color w:val="000000"/>
          <w:sz w:val="26"/>
          <w:szCs w:val="26"/>
        </w:rPr>
        <w:t>(3) Mô hình dựa trên các kết quả và tiêu chuẩn đầu ra theo đuổi việc xác định con người “cần phải đạt được những gì ở nơi làm việc”.</w:t>
      </w:r>
      <w:r w:rsidR="00280274" w:rsidRPr="00067E04">
        <w:rPr>
          <w:rFonts w:ascii="Times New Roman" w:hAnsi="Times New Roman"/>
          <w:b w:val="0"/>
          <w:color w:val="000000"/>
          <w:sz w:val="26"/>
          <w:szCs w:val="26"/>
        </w:rPr>
        <w:t xml:space="preserve"> </w:t>
      </w:r>
    </w:p>
    <w:p w:rsidR="00D4061C" w:rsidRPr="00067E04" w:rsidRDefault="00D4061C" w:rsidP="00E26229">
      <w:pPr>
        <w:numPr>
          <w:ilvl w:val="1"/>
          <w:numId w:val="19"/>
        </w:numPr>
        <w:spacing w:line="360" w:lineRule="auto"/>
        <w:rPr>
          <w:rFonts w:ascii="Times New Roman" w:hAnsi="Times New Roman"/>
          <w:sz w:val="26"/>
          <w:szCs w:val="26"/>
        </w:rPr>
      </w:pPr>
      <w:r w:rsidRPr="00067E04">
        <w:rPr>
          <w:rFonts w:ascii="Times New Roman" w:hAnsi="Times New Roman"/>
          <w:sz w:val="26"/>
          <w:szCs w:val="26"/>
        </w:rPr>
        <w:t xml:space="preserve">Năng lực của sinh viên khối ngành kỹ thuật trình độ cao đẳng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 xml:space="preserve">Trong chương trình đào tạo sinh viên khối ngành kỹ thuật trình độ cao đẳng,  năng lực có ý nghĩa như sau: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 xml:space="preserve">Thứ nhất, năng lực quyết định mục tiêu và chuẩn đầu ra của chương trình;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Thứ hai,</w:t>
      </w:r>
      <w:r w:rsidR="00F061F4">
        <w:rPr>
          <w:rFonts w:ascii="Times New Roman" w:hAnsi="Times New Roman"/>
          <w:b w:val="0"/>
          <w:color w:val="000000"/>
          <w:sz w:val="26"/>
          <w:szCs w:val="26"/>
          <w:lang w:val="pt-BR"/>
        </w:rPr>
        <w:t xml:space="preserve"> </w:t>
      </w:r>
      <w:r w:rsidRPr="00067E04">
        <w:rPr>
          <w:rFonts w:ascii="Times New Roman" w:hAnsi="Times New Roman"/>
          <w:b w:val="0"/>
          <w:color w:val="000000"/>
          <w:sz w:val="26"/>
          <w:szCs w:val="26"/>
          <w:lang w:val="pt-BR"/>
        </w:rPr>
        <w:t xml:space="preserve">nội dung học tập và hoạt động học tập về cơ bản được liên kết với nhau nhằm hình thành năng lực nghề nghiệp cho sinh viên;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Thứ ba,</w:t>
      </w:r>
      <w:r w:rsidR="00F061F4">
        <w:rPr>
          <w:rFonts w:ascii="Times New Roman" w:hAnsi="Times New Roman"/>
          <w:b w:val="0"/>
          <w:color w:val="000000"/>
          <w:sz w:val="26"/>
          <w:szCs w:val="26"/>
          <w:lang w:val="pt-BR"/>
        </w:rPr>
        <w:t xml:space="preserve"> </w:t>
      </w:r>
      <w:r w:rsidRPr="00067E04">
        <w:rPr>
          <w:rFonts w:ascii="Times New Roman" w:hAnsi="Times New Roman"/>
          <w:b w:val="0"/>
          <w:color w:val="000000"/>
          <w:sz w:val="26"/>
          <w:szCs w:val="26"/>
          <w:lang w:val="pt-BR"/>
        </w:rPr>
        <w:t xml:space="preserve">mức độ phát triển năng lực có thể được xác định trong các tiêu chuẩn nghề;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Thứ tư,</w:t>
      </w:r>
      <w:r w:rsidR="00F061F4">
        <w:rPr>
          <w:rFonts w:ascii="Times New Roman" w:hAnsi="Times New Roman"/>
          <w:b w:val="0"/>
          <w:color w:val="000000"/>
          <w:sz w:val="26"/>
          <w:szCs w:val="26"/>
          <w:lang w:val="pt-BR"/>
        </w:rPr>
        <w:t xml:space="preserve"> </w:t>
      </w:r>
      <w:r w:rsidRPr="00067E04">
        <w:rPr>
          <w:rFonts w:ascii="Times New Roman" w:hAnsi="Times New Roman"/>
          <w:b w:val="0"/>
          <w:color w:val="000000"/>
          <w:sz w:val="26"/>
          <w:szCs w:val="26"/>
          <w:lang w:val="pt-BR"/>
        </w:rPr>
        <w:t>năng lực là sự kết nối kiến thức, kỹ năng và thái độ của người học;</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 xml:space="preserve"> Thứ năm, mục tiêu hình thành năng lực định hướng cho việc lựa chọn hình thức và phương pháp dạy học;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lastRenderedPageBreak/>
        <w:t xml:space="preserve">Thứ sáu, năng lực gắn kết với khả năng giải quyết vấn đề trong thực tế của sinh viên; </w:t>
      </w:r>
    </w:p>
    <w:p w:rsidR="00D4061C"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Thứ bảy,</w:t>
      </w:r>
      <w:r w:rsidR="00F061F4">
        <w:rPr>
          <w:rFonts w:ascii="Times New Roman" w:hAnsi="Times New Roman"/>
          <w:b w:val="0"/>
          <w:color w:val="000000"/>
          <w:sz w:val="26"/>
          <w:szCs w:val="26"/>
          <w:lang w:val="pt-BR"/>
        </w:rPr>
        <w:t xml:space="preserve"> </w:t>
      </w:r>
      <w:r w:rsidRPr="00067E04">
        <w:rPr>
          <w:rFonts w:ascii="Times New Roman" w:hAnsi="Times New Roman"/>
          <w:b w:val="0"/>
          <w:color w:val="000000"/>
          <w:sz w:val="26"/>
          <w:szCs w:val="26"/>
          <w:lang w:val="pt-BR"/>
        </w:rPr>
        <w:t>năng lực chung cùng với năng lực chuyên môn tạo thành nền tảng chung cho giáo dục và đào tạo.</w:t>
      </w:r>
    </w:p>
    <w:p w:rsidR="005F10AD" w:rsidRPr="00067E04" w:rsidRDefault="005F10AD" w:rsidP="00E26229">
      <w:pPr>
        <w:spacing w:line="360" w:lineRule="auto"/>
        <w:ind w:left="360" w:firstLine="720"/>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Đào tạo với mục tiêu  phát triển năng lực không chỉ nhằm mục tiêu phát triển năng lực chuyên môn bao gồm tri thức, kỹ năng chuyên môn mà còn phát triển năng lực phương pháp, năng lực xã hội và năng lực cá thể. Những năng lực này không tách rời nhau mà có mối quan hệ chặt chẽ. Năng lực hành động được hình thành trên cơ sở có sự kết hợp các năng lực này.</w:t>
      </w:r>
    </w:p>
    <w:p w:rsidR="00D4061C" w:rsidRPr="00067E04" w:rsidRDefault="00D4061C" w:rsidP="00E26229">
      <w:pPr>
        <w:spacing w:line="360" w:lineRule="auto"/>
        <w:ind w:left="567" w:firstLine="567"/>
        <w:rPr>
          <w:rFonts w:ascii="Times New Roman" w:hAnsi="Times New Roman"/>
          <w:b w:val="0"/>
          <w:color w:val="000000"/>
          <w:sz w:val="26"/>
          <w:szCs w:val="26"/>
          <w:lang w:val="pt-BR"/>
        </w:rPr>
      </w:pPr>
    </w:p>
    <w:tbl>
      <w:tblPr>
        <w:tblW w:w="4630" w:type="pct"/>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5034"/>
        <w:gridCol w:w="1932"/>
      </w:tblGrid>
      <w:tr w:rsidR="00D4061C" w:rsidRPr="00067E04" w:rsidTr="00AD5595">
        <w:tc>
          <w:tcPr>
            <w:tcW w:w="1088" w:type="pct"/>
            <w:vAlign w:val="center"/>
          </w:tcPr>
          <w:p w:rsidR="00D4061C" w:rsidRPr="00067E04" w:rsidRDefault="00D4061C" w:rsidP="00E26229">
            <w:pPr>
              <w:spacing w:line="360" w:lineRule="auto"/>
              <w:jc w:val="center"/>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Mục tiêu</w:t>
            </w:r>
          </w:p>
        </w:tc>
        <w:tc>
          <w:tcPr>
            <w:tcW w:w="2827" w:type="pct"/>
            <w:vAlign w:val="center"/>
          </w:tcPr>
          <w:p w:rsidR="00D4061C" w:rsidRPr="00067E04" w:rsidRDefault="00D4061C" w:rsidP="00E26229">
            <w:pPr>
              <w:spacing w:line="360" w:lineRule="auto"/>
              <w:jc w:val="center"/>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Nội dung học tập</w:t>
            </w:r>
          </w:p>
        </w:tc>
        <w:tc>
          <w:tcPr>
            <w:tcW w:w="1085" w:type="pct"/>
            <w:vAlign w:val="center"/>
          </w:tcPr>
          <w:p w:rsidR="00D4061C" w:rsidRPr="00067E04" w:rsidRDefault="00D4061C" w:rsidP="00E26229">
            <w:pPr>
              <w:spacing w:line="360" w:lineRule="auto"/>
              <w:jc w:val="center"/>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Chuẩn đầu ra</w:t>
            </w:r>
          </w:p>
        </w:tc>
      </w:tr>
      <w:tr w:rsidR="00D4061C" w:rsidRPr="00067E04" w:rsidTr="00AD5595">
        <w:tc>
          <w:tcPr>
            <w:tcW w:w="1088"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Học nội dung chuyên  môn</w:t>
            </w:r>
          </w:p>
        </w:tc>
        <w:tc>
          <w:tcPr>
            <w:tcW w:w="2827"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Các tri thức chuyên môn (các khái niệm, phạm trù, quy luật, mối quan hệ…);</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Các kỹ năng chuyên môn;</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Ứng dụng, đánh giá chuyên môn.</w:t>
            </w:r>
          </w:p>
        </w:tc>
        <w:tc>
          <w:tcPr>
            <w:tcW w:w="1085"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Năng lực chuyên môn</w:t>
            </w:r>
          </w:p>
        </w:tc>
      </w:tr>
      <w:tr w:rsidR="00D4061C" w:rsidRPr="00067E04" w:rsidTr="00AD5595">
        <w:tc>
          <w:tcPr>
            <w:tcW w:w="1088"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Học phương pháp- chiến lược</w:t>
            </w:r>
          </w:p>
        </w:tc>
        <w:tc>
          <w:tcPr>
            <w:tcW w:w="2827"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Lập kế hoạch học tập, kế hoạch làm việc;</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Các phương pháp nhận thức chung: Thu thâp, xử lý, đánh giá, trình bày thông tin;</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Các phương pháp chuyên môn</w:t>
            </w:r>
          </w:p>
        </w:tc>
        <w:tc>
          <w:tcPr>
            <w:tcW w:w="1085"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Năng lực phương pháp</w:t>
            </w:r>
          </w:p>
        </w:tc>
      </w:tr>
      <w:tr w:rsidR="00D4061C" w:rsidRPr="00067E04" w:rsidTr="00AD5595">
        <w:tc>
          <w:tcPr>
            <w:tcW w:w="1088"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Học giao tiếp - Xã hội</w:t>
            </w:r>
          </w:p>
        </w:tc>
        <w:tc>
          <w:tcPr>
            <w:tcW w:w="2827"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Làm việc trong nhóm;</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Tạo điều kiện cho sự hiểu biết về phương diện xã hội;</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Học cách ứng xử, tinh thần trách nhiệm, khả năng giải quyết xung đột</w:t>
            </w:r>
          </w:p>
        </w:tc>
        <w:tc>
          <w:tcPr>
            <w:tcW w:w="1085"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Năng lực xã hội</w:t>
            </w:r>
          </w:p>
        </w:tc>
      </w:tr>
      <w:tr w:rsidR="00D4061C" w:rsidRPr="00067E04" w:rsidTr="00AD5595">
        <w:tc>
          <w:tcPr>
            <w:tcW w:w="1088"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Học tự trải nghiệm - đánh giá</w:t>
            </w:r>
          </w:p>
        </w:tc>
        <w:tc>
          <w:tcPr>
            <w:tcW w:w="2827"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Tự đánh giá điểm mạnh, điểm yếu;</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Xây dựng kế hoạch phát triển cá nhân;</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Đánh  giá, hình  thành các chuẩn mực giá trị, đạo đức và văn hoá, lòng tự trọng</w:t>
            </w:r>
          </w:p>
        </w:tc>
        <w:tc>
          <w:tcPr>
            <w:tcW w:w="1085"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Năng lực cá nhân</w:t>
            </w:r>
          </w:p>
        </w:tc>
      </w:tr>
    </w:tbl>
    <w:p w:rsidR="002A1CF5" w:rsidRPr="00067E04" w:rsidRDefault="002A1CF5" w:rsidP="00E26229">
      <w:pPr>
        <w:numPr>
          <w:ilvl w:val="1"/>
          <w:numId w:val="19"/>
        </w:numPr>
        <w:spacing w:line="360" w:lineRule="auto"/>
        <w:jc w:val="both"/>
        <w:rPr>
          <w:rFonts w:ascii="Times New Roman" w:hAnsi="Times New Roman"/>
          <w:sz w:val="26"/>
          <w:szCs w:val="26"/>
        </w:rPr>
      </w:pPr>
      <w:r w:rsidRPr="00067E04">
        <w:rPr>
          <w:rFonts w:ascii="Times New Roman" w:hAnsi="Times New Roman"/>
          <w:sz w:val="26"/>
          <w:szCs w:val="26"/>
        </w:rPr>
        <w:lastRenderedPageBreak/>
        <w:t>Năng lực của sinh viên cao đẳng kỹ thuật ngành Công nghệ thông tin theo tiêu chuẩn ABET</w:t>
      </w:r>
    </w:p>
    <w:p w:rsidR="002A1CF5" w:rsidRPr="00067E04" w:rsidRDefault="002A1CF5" w:rsidP="00E26229">
      <w:pPr>
        <w:spacing w:line="360" w:lineRule="auto"/>
        <w:ind w:firstLine="567"/>
        <w:jc w:val="both"/>
        <w:rPr>
          <w:rFonts w:ascii="Times New Roman" w:hAnsi="Times New Roman"/>
          <w:b w:val="0"/>
          <w:color w:val="000000"/>
          <w:sz w:val="26"/>
          <w:szCs w:val="26"/>
        </w:rPr>
      </w:pPr>
      <w:r w:rsidRPr="00067E04">
        <w:rPr>
          <w:rFonts w:ascii="Times New Roman" w:hAnsi="Times New Roman"/>
          <w:b w:val="0"/>
          <w:color w:val="000000"/>
          <w:sz w:val="26"/>
          <w:szCs w:val="26"/>
        </w:rPr>
        <w:t>ABET (Accreditation Board for Engineering and Technology - Hội đồng kiểm định các chương trình đào tạo khối kỹ thuật và công nghệ) là một tổ chức của Mỹ có uy tín trên thế giới, chuyên kiểm định chất lượng các chương trình giảng dạy khối kỹ thuật, công nghệ, khoa học ứng dụng và điện toán. Tiền thân của ABET là Hội đồng phát triển nghề nghiệp kỹ thuật (Engineers Council for Professional Development - ECPD) được thành lập năm 1932, từ năm 1980 đổi tên thành ABET và cho đến nay đã kiểm định hơn 3100 chương trình trên 600 trường đại học và cao đẳng trên thế giới.</w:t>
      </w:r>
      <w:r w:rsidR="00EC3B83" w:rsidRPr="00067E04">
        <w:rPr>
          <w:rFonts w:ascii="Times New Roman" w:hAnsi="Times New Roman"/>
          <w:b w:val="0"/>
          <w:color w:val="000000"/>
          <w:sz w:val="26"/>
          <w:szCs w:val="26"/>
        </w:rPr>
        <w:t>[</w:t>
      </w:r>
      <w:r w:rsidR="00C508B6" w:rsidRPr="00067E04">
        <w:rPr>
          <w:rFonts w:ascii="Times New Roman" w:hAnsi="Times New Roman"/>
          <w:b w:val="0"/>
          <w:color w:val="000000"/>
          <w:sz w:val="26"/>
          <w:szCs w:val="26"/>
        </w:rPr>
        <w:t>2</w:t>
      </w:r>
      <w:r w:rsidR="00EC3B83" w:rsidRPr="00067E04">
        <w:rPr>
          <w:rFonts w:ascii="Times New Roman" w:hAnsi="Times New Roman"/>
          <w:b w:val="0"/>
          <w:color w:val="000000"/>
          <w:sz w:val="26"/>
          <w:szCs w:val="26"/>
        </w:rPr>
        <w:t>]</w:t>
      </w:r>
    </w:p>
    <w:p w:rsidR="002A1CF5" w:rsidRPr="00067E04" w:rsidRDefault="002A1CF5" w:rsidP="00E26229">
      <w:pPr>
        <w:pStyle w:val="NormalWeb"/>
        <w:spacing w:before="0" w:beforeAutospacing="0" w:after="0" w:afterAutospacing="0" w:line="360" w:lineRule="auto"/>
        <w:ind w:right="68" w:firstLine="567"/>
        <w:rPr>
          <w:color w:val="000000"/>
          <w:sz w:val="26"/>
          <w:szCs w:val="26"/>
        </w:rPr>
      </w:pPr>
      <w:r w:rsidRPr="00067E04">
        <w:rPr>
          <w:color w:val="000000"/>
          <w:sz w:val="26"/>
          <w:szCs w:val="26"/>
        </w:rPr>
        <w:t>Tại Việt Nam, với mục tiêu "Phát triển toàn diện, bền vững và hội nhập quốc tế", kiểm định chương trình đào tạo theo ABET là một trong những cam kết của Nhà trường với Bộ Giáo dục và Đào tạo,</w:t>
      </w:r>
      <w:r w:rsidR="00F061F4">
        <w:rPr>
          <w:color w:val="000000"/>
          <w:sz w:val="26"/>
          <w:szCs w:val="26"/>
        </w:rPr>
        <w:t xml:space="preserve"> </w:t>
      </w:r>
      <w:r w:rsidRPr="00067E04">
        <w:rPr>
          <w:color w:val="000000"/>
          <w:sz w:val="26"/>
          <w:szCs w:val="26"/>
        </w:rPr>
        <w:t>công ty Intel Việt Nam, cơ quan Phát triển Quốc tế Hoa Kỳ (USAID)</w:t>
      </w:r>
      <w:r w:rsidR="00F061F4">
        <w:rPr>
          <w:color w:val="000000"/>
          <w:sz w:val="26"/>
          <w:szCs w:val="26"/>
        </w:rPr>
        <w:t xml:space="preserve"> </w:t>
      </w:r>
      <w:r w:rsidRPr="00067E04">
        <w:rPr>
          <w:color w:val="000000"/>
          <w:sz w:val="26"/>
          <w:szCs w:val="26"/>
        </w:rPr>
        <w:t>và</w:t>
      </w:r>
      <w:r w:rsidR="00F061F4">
        <w:rPr>
          <w:color w:val="000000"/>
          <w:sz w:val="26"/>
          <w:szCs w:val="26"/>
        </w:rPr>
        <w:t xml:space="preserve"> </w:t>
      </w:r>
      <w:r w:rsidRPr="00067E04">
        <w:rPr>
          <w:color w:val="000000"/>
          <w:sz w:val="26"/>
          <w:szCs w:val="26"/>
        </w:rPr>
        <w:t>Trường Đại học Bang Arizona, Hoa Kỳ trong dự án HEEAP 2.0 từ năm 2010. Một số trường đại học đã kiểm định chương trình đào tạo theo ABET như: Trường Đại học Bách Khoa TP. HCM (11/2013), Đại học Sư phạm Kỹ thuật TP. HCM</w:t>
      </w:r>
      <w:r w:rsidR="00B52A76" w:rsidRPr="00067E04">
        <w:rPr>
          <w:color w:val="000000"/>
          <w:sz w:val="26"/>
          <w:szCs w:val="26"/>
        </w:rPr>
        <w:t xml:space="preserve"> </w:t>
      </w:r>
      <w:r w:rsidRPr="00067E04">
        <w:rPr>
          <w:color w:val="000000"/>
          <w:sz w:val="26"/>
          <w:szCs w:val="26"/>
        </w:rPr>
        <w:t xml:space="preserve">dự kiến đạt chuẩn kiểm định ABET vào năm 2018 và các trường như đại học Đà nẵng, đại học FPT rất quan tâm. </w:t>
      </w:r>
    </w:p>
    <w:p w:rsidR="002A1CF5" w:rsidRPr="00067E04" w:rsidRDefault="002A1CF5" w:rsidP="00E26229">
      <w:pPr>
        <w:spacing w:line="360" w:lineRule="auto"/>
        <w:ind w:firstLine="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ABET đưa ra 9 tiêu chuẩn kiểm định và nhấn mạnh chuẩn đầu ra (student outcomes). Đó là: (1) Sinh viên; (2) Mục tiêu của chương trình đào tạo; (3) Chuẩn đầu ra; (4) Sự cải thiện liên tục; (5) Chương trình đào tạo; (6) Đội ngũ giảng viên; (7) Cơ sở vật chất; (8) Sự hỗ trợ của cơ sở đào tạo; (9) Tiêu chí của chương trình. </w:t>
      </w:r>
    </w:p>
    <w:p w:rsidR="00CB6717" w:rsidRPr="00067E04" w:rsidRDefault="002A1CF5" w:rsidP="00E26229">
      <w:pPr>
        <w:spacing w:line="360" w:lineRule="auto"/>
        <w:ind w:firstLine="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Chuẩn đầu ra (student outcomes)  theo các tiêu chuẩn kiểm định chương trình điện toán (criteria for accrediting computing programs) dành cho giáo dục đại học phiên bản năm 2012-2013 của Hội đồng các giám đốc ABET quy định vào ngày 29/10/2011 tại Baltimore, Hoa kỳ có 11 yêu cầu cụ thể thể hiện các kiến thức, kỹ năng và thái độ của người học đạt được khi tốt nghiệp, thể hiện quan điểm đánh giá sự thành công của một chương trình đào tạo là dựa trên kết quả đạt được của người học. </w:t>
      </w:r>
    </w:p>
    <w:p w:rsidR="002A1CF5" w:rsidRPr="00067E04" w:rsidRDefault="002A1CF5" w:rsidP="00E26229">
      <w:pPr>
        <w:spacing w:line="360" w:lineRule="auto"/>
        <w:ind w:firstLine="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Mô tả năng lực của sinh viên cao đẳng kỹ thuật đạt được khi họ sau khi tốt nghiệp chương trình đào tạo gồm: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lastRenderedPageBreak/>
        <w:t xml:space="preserve">(1) có khả năng ứng dụng tri thức thuộc các lĩnh vực toán, khoa học và kỹ thuật.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(2) có khả năng thiết kế và tiến hành thí nghiệm cũng như phân tích và đọc kết quả thí nghiệm.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(3) có khả năng thiết kế một hệ thống, một giai đoạn của một quy trình sao cho đáp ứng được các yêu cầu đặt ra trong điều kiện ràng buộc về kinh tế, môi trường, xã hội, chính trị, đạo đức, sức khoẻ và an toàn, khả năng sản xuất và tính bền vững.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(4) có khả năng làm việc trong các nhóm liên ngành.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(5) có khả năng phát hiện và giải quyết vấn đề.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(6) có hiểu biết về trách nhiệm chuyên môn và đạo đức.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(7) có khả năng giao tiếp tốt. </w:t>
      </w:r>
    </w:p>
    <w:p w:rsidR="002A1CF5" w:rsidRPr="00067E04" w:rsidRDefault="002A1CF5" w:rsidP="00E26229">
      <w:pPr>
        <w:spacing w:line="360" w:lineRule="auto"/>
        <w:ind w:left="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(8) học đủ rộng để hiểu được tác động của các giải pháp kỹ thuật trong bối cảnh kinh tế, xã hội, môi trường toàn cầu. </w:t>
      </w:r>
    </w:p>
    <w:p w:rsidR="002A1CF5" w:rsidRPr="00067E04" w:rsidRDefault="002A1CF5" w:rsidP="00E26229">
      <w:pPr>
        <w:spacing w:line="360" w:lineRule="auto"/>
        <w:ind w:left="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(9) hiểu được sự cần thiết và có khả năng tham gia học tập suốt đời. </w:t>
      </w:r>
    </w:p>
    <w:p w:rsidR="002A1CF5" w:rsidRPr="00067E04" w:rsidRDefault="002A1CF5" w:rsidP="00E26229">
      <w:pPr>
        <w:spacing w:line="360" w:lineRule="auto"/>
        <w:ind w:left="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(10) có hiểu biết về các vấn đề đương đại. </w:t>
      </w:r>
    </w:p>
    <w:p w:rsidR="002A1CF5" w:rsidRPr="00067E04" w:rsidRDefault="002A1CF5" w:rsidP="00E26229">
      <w:pPr>
        <w:spacing w:line="360" w:lineRule="auto"/>
        <w:ind w:left="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(11) có khả năng sử dụng các kỹ thuật, kỹ năng, và công cụ kỹ thuật hiện đại cần thiết trong thực hành. </w:t>
      </w:r>
    </w:p>
    <w:p w:rsidR="002A1CF5" w:rsidRPr="00067E04" w:rsidRDefault="002A1CF5" w:rsidP="00223076">
      <w:pPr>
        <w:spacing w:line="360" w:lineRule="auto"/>
        <w:ind w:left="567" w:firstLine="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Ngoài ra, chuẩn đầu ra phải được bổ sung theo đặc thù của mục tiêu ngành đào tạo mà SV cần đạt được theo quy định của chương trình. Ví dụ như về lĩnh vực điện toán, ABET còn có tiêu chuẩn riêng cho chuyên ngành và tương đương như Khoa học máy tính, hệ thống thông tin và  công nghệ thông tin. Đối với chương trình Hệ thống thông tin (Information Systems), có các tiêu chuẩn yêu cầu thêm như:  </w:t>
      </w:r>
    </w:p>
    <w:p w:rsidR="002A1CF5" w:rsidRPr="00067E04" w:rsidRDefault="002A1CF5" w:rsidP="00E26229">
      <w:pPr>
        <w:spacing w:line="360" w:lineRule="auto"/>
        <w:ind w:left="567"/>
        <w:jc w:val="both"/>
        <w:rPr>
          <w:rFonts w:ascii="Times New Roman" w:hAnsi="Times New Roman"/>
          <w:b w:val="0"/>
          <w:color w:val="000000"/>
          <w:sz w:val="26"/>
          <w:szCs w:val="26"/>
        </w:rPr>
      </w:pPr>
      <w:r w:rsidRPr="00067E04">
        <w:rPr>
          <w:rFonts w:ascii="Times New Roman" w:hAnsi="Times New Roman"/>
          <w:b w:val="0"/>
          <w:color w:val="000000"/>
          <w:sz w:val="26"/>
          <w:szCs w:val="26"/>
        </w:rPr>
        <w:t>(12) Hiểu biết về quá trình nhằm hỗ trợ việc cung cấp và quản lý hệ thống thông tin trong một môi trường ứng dụng cụ thể. [</w:t>
      </w:r>
      <w:r w:rsidR="00185553" w:rsidRPr="00067E04">
        <w:rPr>
          <w:rFonts w:ascii="Times New Roman" w:hAnsi="Times New Roman"/>
          <w:b w:val="0"/>
          <w:color w:val="000000"/>
          <w:sz w:val="26"/>
          <w:szCs w:val="26"/>
        </w:rPr>
        <w:t>2</w:t>
      </w:r>
      <w:r w:rsidRPr="00067E04">
        <w:rPr>
          <w:rFonts w:ascii="Times New Roman" w:hAnsi="Times New Roman"/>
          <w:b w:val="0"/>
          <w:color w:val="000000"/>
          <w:sz w:val="26"/>
          <w:szCs w:val="26"/>
        </w:rPr>
        <w:t>]</w:t>
      </w:r>
    </w:p>
    <w:p w:rsidR="00696790" w:rsidRPr="00067E04" w:rsidRDefault="000D2407" w:rsidP="00E26229">
      <w:pPr>
        <w:numPr>
          <w:ilvl w:val="1"/>
          <w:numId w:val="19"/>
        </w:numPr>
        <w:spacing w:line="360" w:lineRule="auto"/>
        <w:jc w:val="both"/>
        <w:rPr>
          <w:rFonts w:ascii="Times New Roman" w:hAnsi="Times New Roman"/>
          <w:sz w:val="26"/>
          <w:szCs w:val="26"/>
        </w:rPr>
      </w:pPr>
      <w:bookmarkStart w:id="1" w:name="_Toc398303397"/>
      <w:r w:rsidRPr="00067E04">
        <w:rPr>
          <w:rFonts w:ascii="Times New Roman" w:hAnsi="Times New Roman"/>
          <w:sz w:val="26"/>
          <w:szCs w:val="26"/>
        </w:rPr>
        <w:t>Đ</w:t>
      </w:r>
      <w:r w:rsidR="00696790" w:rsidRPr="00067E04">
        <w:rPr>
          <w:rFonts w:ascii="Times New Roman" w:hAnsi="Times New Roman"/>
          <w:sz w:val="26"/>
          <w:szCs w:val="26"/>
        </w:rPr>
        <w:t xml:space="preserve">ào tạo trình độ cao đẳng ngành </w:t>
      </w:r>
      <w:r w:rsidR="00AE38E8" w:rsidRPr="00067E04">
        <w:rPr>
          <w:rFonts w:ascii="Times New Roman" w:hAnsi="Times New Roman"/>
          <w:sz w:val="26"/>
          <w:szCs w:val="26"/>
        </w:rPr>
        <w:t>Công nghệ thông tin</w:t>
      </w:r>
      <w:bookmarkEnd w:id="1"/>
      <w:r w:rsidRPr="00067E04">
        <w:rPr>
          <w:rFonts w:ascii="Times New Roman" w:hAnsi="Times New Roman"/>
          <w:sz w:val="26"/>
          <w:szCs w:val="26"/>
        </w:rPr>
        <w:t xml:space="preserve"> với hình thức dạy học dựa </w:t>
      </w:r>
      <w:r w:rsidR="00446BD7" w:rsidRPr="00067E04">
        <w:rPr>
          <w:rFonts w:ascii="Times New Roman" w:hAnsi="Times New Roman"/>
          <w:sz w:val="26"/>
          <w:szCs w:val="26"/>
        </w:rPr>
        <w:t>vào</w:t>
      </w:r>
      <w:r w:rsidRPr="00067E04">
        <w:rPr>
          <w:rFonts w:ascii="Times New Roman" w:hAnsi="Times New Roman"/>
          <w:sz w:val="26"/>
          <w:szCs w:val="26"/>
        </w:rPr>
        <w:t xml:space="preserve"> dự án theo định hướng tiếp cận CDIO</w:t>
      </w:r>
    </w:p>
    <w:p w:rsidR="00B85619" w:rsidRPr="00067E04" w:rsidRDefault="00B85619" w:rsidP="00E26229">
      <w:pPr>
        <w:pStyle w:val="Heading3"/>
        <w:numPr>
          <w:ilvl w:val="0"/>
          <w:numId w:val="0"/>
        </w:numPr>
        <w:ind w:left="720" w:firstLine="720"/>
        <w:rPr>
          <w:rFonts w:eastAsia="Times New Roman"/>
          <w:b w:val="0"/>
        </w:rPr>
      </w:pPr>
      <w:bookmarkStart w:id="2" w:name="_Toc392623333"/>
      <w:bookmarkStart w:id="3" w:name="_Toc393132482"/>
      <w:bookmarkStart w:id="4" w:name="_Toc393570817"/>
      <w:bookmarkStart w:id="5" w:name="_Toc393644822"/>
      <w:bookmarkStart w:id="6" w:name="_Toc394172890"/>
      <w:bookmarkStart w:id="7" w:name="_Toc396402033"/>
      <w:bookmarkStart w:id="8" w:name="_Toc396488930"/>
      <w:bookmarkStart w:id="9" w:name="_Toc396551506"/>
      <w:bookmarkStart w:id="10" w:name="_Toc398303398"/>
      <w:r w:rsidRPr="00067E04">
        <w:rPr>
          <w:rFonts w:eastAsia="Times New Roman"/>
          <w:b w:val="0"/>
        </w:rPr>
        <w:t>Thom Markham [</w:t>
      </w:r>
      <w:r w:rsidR="00835B56" w:rsidRPr="00067E04">
        <w:rPr>
          <w:rFonts w:eastAsia="Times New Roman"/>
          <w:b w:val="0"/>
        </w:rPr>
        <w:t>9</w:t>
      </w:r>
      <w:r w:rsidRPr="00067E04">
        <w:rPr>
          <w:rFonts w:eastAsia="Times New Roman"/>
          <w:b w:val="0"/>
        </w:rPr>
        <w:t xml:space="preserve">] mô tả: "DHDVDA tích hợp giữa biết và làm. SV học hỏi kiến thức và các thành phần của chương trình giảng dạy, áp dụng những gì họ biết để giải quyết vấn đề thực tế và cho ra kết quả. Qua DHDVDA, SV có thuận lợi là dùng các công cụ kỹ thuật số để tạo ra sản phẩm hợp tác chất lượng cao. </w:t>
      </w:r>
      <w:r w:rsidRPr="00067E04">
        <w:rPr>
          <w:rFonts w:eastAsia="Times New Roman"/>
          <w:b w:val="0"/>
        </w:rPr>
        <w:lastRenderedPageBreak/>
        <w:t>DHDVDA tập trung giáo dục và đào tạo SV, không phải là chương trình giảng dạy, là một sự thay đổi bắt buộc của thế giới toàn cầu, trong đó tạo được các giá trị quý báu như sự chủ động, niềm đam mê, sáng tạo, sự đồng cảm, và khả năng vận dụng vào thực tế mà không thể được giảng dạy trong sách giáo khoa mà phải học qua kinh nghiệm”.</w:t>
      </w:r>
    </w:p>
    <w:p w:rsidR="00446BD7" w:rsidRPr="00067E04" w:rsidRDefault="00696790" w:rsidP="00E26229">
      <w:pPr>
        <w:pStyle w:val="Heading3"/>
        <w:numPr>
          <w:ilvl w:val="0"/>
          <w:numId w:val="0"/>
        </w:numPr>
        <w:ind w:left="720" w:firstLine="720"/>
        <w:rPr>
          <w:rFonts w:eastAsia="Times New Roman"/>
          <w:b w:val="0"/>
        </w:rPr>
      </w:pPr>
      <w:r w:rsidRPr="00067E04">
        <w:rPr>
          <w:rFonts w:eastAsia="Times New Roman"/>
          <w:b w:val="0"/>
        </w:rPr>
        <w:t xml:space="preserve">Tiến trình </w:t>
      </w:r>
      <w:r w:rsidR="00446BD7" w:rsidRPr="00067E04">
        <w:rPr>
          <w:b w:val="0"/>
        </w:rPr>
        <w:t xml:space="preserve">hình thức </w:t>
      </w:r>
      <w:r w:rsidRPr="00067E04">
        <w:rPr>
          <w:rFonts w:eastAsia="Times New Roman"/>
          <w:b w:val="0"/>
        </w:rPr>
        <w:t>DHDVDA được chia thành các giai đoạn khác nhau. Theo Kilpatric [</w:t>
      </w:r>
      <w:r w:rsidR="00CA27EB" w:rsidRPr="00067E04">
        <w:rPr>
          <w:rFonts w:eastAsia="Times New Roman"/>
          <w:b w:val="0"/>
        </w:rPr>
        <w:t>6</w:t>
      </w:r>
      <w:r w:rsidRPr="00067E04">
        <w:rPr>
          <w:rFonts w:eastAsia="Times New Roman"/>
          <w:b w:val="0"/>
        </w:rPr>
        <w:t>],  tiến trình chia làm 4 giai đoạn, đó là ý tưởng dự án, lập kế hoạch, thực hiện và đánh giá. Trong “dạy và học tích cực”[</w:t>
      </w:r>
      <w:r w:rsidR="00257419" w:rsidRPr="00067E04">
        <w:rPr>
          <w:rFonts w:eastAsia="Times New Roman"/>
          <w:b w:val="0"/>
        </w:rPr>
        <w:fldChar w:fldCharType="begin"/>
      </w:r>
      <w:r w:rsidRPr="00067E04">
        <w:rPr>
          <w:rFonts w:eastAsia="Times New Roman"/>
          <w:b w:val="0"/>
        </w:rPr>
        <w:instrText xml:space="preserve"> REF _Ref393046865 \r \h </w:instrText>
      </w:r>
      <w:r w:rsidR="000D2407" w:rsidRPr="00067E04">
        <w:rPr>
          <w:rFonts w:eastAsia="Times New Roman"/>
          <w:b w:val="0"/>
        </w:rPr>
        <w:instrText xml:space="preserve"> \* MERGEFORMAT </w:instrText>
      </w:r>
      <w:r w:rsidR="00257419" w:rsidRPr="00067E04">
        <w:rPr>
          <w:rFonts w:eastAsia="Times New Roman"/>
          <w:b w:val="0"/>
        </w:rPr>
      </w:r>
      <w:r w:rsidR="00257419" w:rsidRPr="00067E04">
        <w:rPr>
          <w:rFonts w:eastAsia="Times New Roman"/>
          <w:b w:val="0"/>
        </w:rPr>
        <w:fldChar w:fldCharType="separate"/>
      </w:r>
      <w:r w:rsidRPr="00067E04">
        <w:rPr>
          <w:rFonts w:eastAsia="Times New Roman"/>
          <w:b w:val="0"/>
        </w:rPr>
        <w:t>1</w:t>
      </w:r>
      <w:r w:rsidR="00257419" w:rsidRPr="00067E04">
        <w:rPr>
          <w:rFonts w:eastAsia="Times New Roman"/>
          <w:b w:val="0"/>
        </w:rPr>
        <w:fldChar w:fldCharType="end"/>
      </w:r>
      <w:r w:rsidRPr="00067E04">
        <w:rPr>
          <w:rFonts w:eastAsia="Times New Roman"/>
          <w:b w:val="0"/>
        </w:rPr>
        <w:t>], các tác giả phân tích tiến trình DHDVDA gồm 3 bước như sau:</w:t>
      </w:r>
    </w:p>
    <w:p w:rsidR="00446BD7" w:rsidRPr="00067E04" w:rsidRDefault="00696790" w:rsidP="00E26229">
      <w:pPr>
        <w:pStyle w:val="Heading3"/>
        <w:numPr>
          <w:ilvl w:val="0"/>
          <w:numId w:val="0"/>
        </w:numPr>
        <w:ind w:left="720"/>
        <w:rPr>
          <w:rFonts w:eastAsia="Times New Roman"/>
          <w:b w:val="0"/>
        </w:rPr>
      </w:pPr>
      <w:r w:rsidRPr="00067E04">
        <w:rPr>
          <w:rFonts w:eastAsia="Times New Roman"/>
          <w:b w:val="0"/>
        </w:rPr>
        <w:t xml:space="preserve">Bước 1: </w:t>
      </w:r>
      <w:r w:rsidR="00446BD7" w:rsidRPr="00067E04">
        <w:rPr>
          <w:rFonts w:eastAsia="Times New Roman"/>
          <w:b w:val="0"/>
        </w:rPr>
        <w:t>L</w:t>
      </w:r>
      <w:r w:rsidRPr="00067E04">
        <w:rPr>
          <w:rFonts w:eastAsia="Times New Roman"/>
          <w:b w:val="0"/>
        </w:rPr>
        <w:t>ập kế hoạch dự án (lựa chọn chủ đề, xây dựng chủ đề, lập kế hoạch các nhiệm vụ học tập)</w:t>
      </w:r>
      <w:r w:rsidR="00446BD7" w:rsidRPr="00067E04">
        <w:rPr>
          <w:rFonts w:eastAsia="Times New Roman"/>
          <w:b w:val="0"/>
        </w:rPr>
        <w:t>.</w:t>
      </w:r>
    </w:p>
    <w:p w:rsidR="00446BD7" w:rsidRPr="00067E04" w:rsidRDefault="00446BD7" w:rsidP="00E26229">
      <w:pPr>
        <w:pStyle w:val="Heading3"/>
        <w:numPr>
          <w:ilvl w:val="0"/>
          <w:numId w:val="0"/>
        </w:numPr>
        <w:ind w:left="720"/>
        <w:rPr>
          <w:rFonts w:eastAsia="Times New Roman"/>
          <w:b w:val="0"/>
        </w:rPr>
      </w:pPr>
      <w:r w:rsidRPr="00067E04">
        <w:rPr>
          <w:rFonts w:eastAsia="Times New Roman"/>
          <w:b w:val="0"/>
        </w:rPr>
        <w:t>Bước 2: T</w:t>
      </w:r>
      <w:r w:rsidR="00696790" w:rsidRPr="00067E04">
        <w:rPr>
          <w:rFonts w:eastAsia="Times New Roman"/>
          <w:b w:val="0"/>
        </w:rPr>
        <w:t>hực hiện dự án (thu thập thông tin, xử lý thông tin, tổng hợp thông tin)</w:t>
      </w:r>
      <w:r w:rsidRPr="00067E04">
        <w:rPr>
          <w:rFonts w:eastAsia="Times New Roman"/>
          <w:b w:val="0"/>
        </w:rPr>
        <w:t>.</w:t>
      </w:r>
    </w:p>
    <w:p w:rsidR="0061526A" w:rsidRPr="00067E04" w:rsidRDefault="00446BD7" w:rsidP="00E26229">
      <w:pPr>
        <w:pStyle w:val="Heading3"/>
        <w:numPr>
          <w:ilvl w:val="0"/>
          <w:numId w:val="0"/>
        </w:numPr>
        <w:ind w:left="720"/>
        <w:rPr>
          <w:rFonts w:eastAsia="Times New Roman"/>
          <w:b w:val="0"/>
        </w:rPr>
      </w:pPr>
      <w:r w:rsidRPr="00067E04">
        <w:rPr>
          <w:rFonts w:eastAsia="Times New Roman"/>
          <w:b w:val="0"/>
        </w:rPr>
        <w:t>B</w:t>
      </w:r>
      <w:r w:rsidR="00696790" w:rsidRPr="00067E04">
        <w:rPr>
          <w:rFonts w:eastAsia="Times New Roman"/>
          <w:b w:val="0"/>
        </w:rPr>
        <w:t xml:space="preserve">ước 3: </w:t>
      </w:r>
      <w:r w:rsidR="0061526A" w:rsidRPr="00067E04">
        <w:rPr>
          <w:rFonts w:eastAsia="Times New Roman"/>
          <w:b w:val="0"/>
        </w:rPr>
        <w:t>T</w:t>
      </w:r>
      <w:r w:rsidR="00696790" w:rsidRPr="00067E04">
        <w:rPr>
          <w:rFonts w:eastAsia="Times New Roman"/>
          <w:b w:val="0"/>
        </w:rPr>
        <w:t xml:space="preserve">ổng hợp kết quả (xây dựng sản phẩm, báo cáo sản phẩm, đánh giá sản phẩm). </w:t>
      </w:r>
    </w:p>
    <w:p w:rsidR="00696790" w:rsidRPr="00067E04" w:rsidRDefault="00696790" w:rsidP="00E26229">
      <w:pPr>
        <w:pStyle w:val="Heading3"/>
        <w:numPr>
          <w:ilvl w:val="0"/>
          <w:numId w:val="0"/>
        </w:numPr>
        <w:ind w:left="720"/>
        <w:rPr>
          <w:rFonts w:eastAsia="Times New Roman"/>
          <w:b w:val="0"/>
        </w:rPr>
      </w:pPr>
      <w:r w:rsidRPr="00067E04">
        <w:rPr>
          <w:rFonts w:eastAsia="Times New Roman"/>
          <w:b w:val="0"/>
        </w:rPr>
        <w:t>Điểm mạnh  của các tiến trình này chú trọng vào việc thực hiện dự án học tập và</w:t>
      </w:r>
      <w:r w:rsidR="0061526A" w:rsidRPr="00067E04">
        <w:rPr>
          <w:rFonts w:eastAsia="Times New Roman"/>
          <w:b w:val="0"/>
        </w:rPr>
        <w:t xml:space="preserve"> </w:t>
      </w:r>
      <w:r w:rsidRPr="00067E04">
        <w:rPr>
          <w:rFonts w:eastAsia="Times New Roman"/>
          <w:b w:val="0"/>
        </w:rPr>
        <w:t>rất phù hợp khi</w:t>
      </w:r>
      <w:r w:rsidR="0061526A" w:rsidRPr="00067E04">
        <w:rPr>
          <w:rFonts w:eastAsia="Times New Roman"/>
          <w:b w:val="0"/>
        </w:rPr>
        <w:t xml:space="preserve"> </w:t>
      </w:r>
      <w:r w:rsidRPr="00067E04">
        <w:rPr>
          <w:rFonts w:eastAsia="Times New Roman"/>
          <w:b w:val="0"/>
        </w:rPr>
        <w:t>DHDVDA xem như là phương pháp dạy học tích cực và không phân biệt hoạt động của GV hay của SV.</w:t>
      </w:r>
      <w:bookmarkEnd w:id="2"/>
      <w:bookmarkEnd w:id="3"/>
      <w:bookmarkEnd w:id="4"/>
      <w:bookmarkEnd w:id="5"/>
      <w:bookmarkEnd w:id="6"/>
      <w:bookmarkEnd w:id="7"/>
      <w:bookmarkEnd w:id="8"/>
      <w:bookmarkEnd w:id="9"/>
      <w:bookmarkEnd w:id="10"/>
    </w:p>
    <w:p w:rsidR="00696790" w:rsidRPr="00067E04" w:rsidRDefault="00696790" w:rsidP="00E26229">
      <w:pPr>
        <w:spacing w:line="360" w:lineRule="auto"/>
        <w:jc w:val="both"/>
        <w:rPr>
          <w:rFonts w:ascii="Times New Roman" w:hAnsi="Times New Roman"/>
          <w:b w:val="0"/>
          <w:sz w:val="26"/>
          <w:szCs w:val="26"/>
        </w:rPr>
      </w:pPr>
      <w:r w:rsidRPr="00067E04">
        <w:rPr>
          <w:rFonts w:ascii="Times New Roman" w:hAnsi="Times New Roman"/>
          <w:b w:val="0"/>
          <w:sz w:val="26"/>
          <w:szCs w:val="26"/>
        </w:rPr>
        <w:tab/>
        <w:t>Với phương pháp tiếp cận mô hình CDIO [</w:t>
      </w:r>
      <w:r w:rsidR="00835B56" w:rsidRPr="00067E04">
        <w:rPr>
          <w:rFonts w:ascii="Times New Roman" w:hAnsi="Times New Roman"/>
          <w:b w:val="0"/>
          <w:sz w:val="26"/>
          <w:szCs w:val="26"/>
        </w:rPr>
        <w:t>10</w:t>
      </w:r>
      <w:r w:rsidRPr="00067E04">
        <w:rPr>
          <w:rFonts w:ascii="Times New Roman" w:hAnsi="Times New Roman"/>
          <w:b w:val="0"/>
          <w:sz w:val="26"/>
          <w:szCs w:val="26"/>
        </w:rPr>
        <w:t xml:space="preserve">] Conceive (ý tưởng) Design (Thiết kế) Implement (Triển khai) Operate (Vận hành) khi nghiên cứu về tiến trình DHDVDA, chúng tôi theo quan điểm tiếp cận mô hình CDIO trong phát triển chương trình đào tạo Kỹ thuật và Công nghệ với định hướng đào tạo theo chuẩn ABET. </w:t>
      </w:r>
    </w:p>
    <w:p w:rsidR="00696790" w:rsidRPr="00067E04" w:rsidRDefault="00223076" w:rsidP="00E26229">
      <w:pPr>
        <w:spacing w:line="360" w:lineRule="auto"/>
        <w:ind w:firstLine="720"/>
        <w:jc w:val="both"/>
        <w:rPr>
          <w:rFonts w:ascii="Times New Roman" w:hAnsi="Times New Roman"/>
          <w:b w:val="0"/>
          <w:sz w:val="26"/>
          <w:szCs w:val="26"/>
        </w:rPr>
      </w:pPr>
      <w:r>
        <w:rPr>
          <w:rFonts w:ascii="Times New Roman" w:hAnsi="Times New Roman"/>
          <w:b w:val="0"/>
          <w:sz w:val="26"/>
          <w:szCs w:val="26"/>
        </w:rPr>
        <w:t xml:space="preserve">Vận dụng hình thức dạy học dựa vào dự án </w:t>
      </w:r>
      <w:r w:rsidR="00696790" w:rsidRPr="00067E04">
        <w:rPr>
          <w:rFonts w:ascii="Times New Roman" w:hAnsi="Times New Roman"/>
          <w:b w:val="0"/>
          <w:sz w:val="26"/>
          <w:szCs w:val="26"/>
        </w:rPr>
        <w:t xml:space="preserve">theo </w:t>
      </w:r>
      <w:r w:rsidR="00CA27EB" w:rsidRPr="00067E04">
        <w:rPr>
          <w:rFonts w:ascii="Times New Roman" w:hAnsi="Times New Roman"/>
          <w:b w:val="0"/>
          <w:sz w:val="26"/>
          <w:szCs w:val="26"/>
        </w:rPr>
        <w:t xml:space="preserve">hướng </w:t>
      </w:r>
      <w:r w:rsidR="00696790" w:rsidRPr="00067E04">
        <w:rPr>
          <w:rFonts w:ascii="Times New Roman" w:hAnsi="Times New Roman"/>
          <w:b w:val="0"/>
          <w:sz w:val="26"/>
          <w:szCs w:val="26"/>
        </w:rPr>
        <w:t>tiếp cận CDIO trong chương trình đào tạo</w:t>
      </w:r>
      <w:r w:rsidR="00F061F4">
        <w:rPr>
          <w:rFonts w:ascii="Times New Roman" w:hAnsi="Times New Roman"/>
          <w:b w:val="0"/>
          <w:sz w:val="26"/>
          <w:szCs w:val="26"/>
        </w:rPr>
        <w:t xml:space="preserve"> ngành Công nghệ thông tin, chuyên ngành Công nghệ phần mềm của trường Cao đẳng </w:t>
      </w:r>
      <w:r>
        <w:rPr>
          <w:rFonts w:ascii="Times New Roman" w:hAnsi="Times New Roman"/>
          <w:b w:val="0"/>
          <w:sz w:val="26"/>
          <w:szCs w:val="26"/>
        </w:rPr>
        <w:t>K</w:t>
      </w:r>
      <w:r w:rsidR="00F061F4">
        <w:rPr>
          <w:rFonts w:ascii="Times New Roman" w:hAnsi="Times New Roman"/>
          <w:b w:val="0"/>
          <w:sz w:val="26"/>
          <w:szCs w:val="26"/>
        </w:rPr>
        <w:t>ỹ thuật Lý Tự Trọng</w:t>
      </w:r>
      <w:r>
        <w:rPr>
          <w:rFonts w:ascii="Times New Roman" w:hAnsi="Times New Roman"/>
          <w:b w:val="0"/>
          <w:sz w:val="26"/>
          <w:szCs w:val="26"/>
        </w:rPr>
        <w:t xml:space="preserve"> với sự phân bổ thời gian như sau</w:t>
      </w:r>
      <w:r w:rsidR="00F061F4">
        <w:rPr>
          <w:rFonts w:ascii="Times New Roman" w:hAnsi="Times New Roman"/>
          <w:b w:val="0"/>
          <w:sz w:val="26"/>
          <w:szCs w:val="26"/>
        </w:rPr>
        <w:t>:</w:t>
      </w:r>
    </w:p>
    <w:tbl>
      <w:tblPr>
        <w:tblW w:w="4703" w:type="pct"/>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7"/>
        <w:gridCol w:w="1533"/>
        <w:gridCol w:w="1530"/>
        <w:gridCol w:w="1434"/>
        <w:gridCol w:w="1591"/>
        <w:gridCol w:w="1469"/>
      </w:tblGrid>
      <w:tr w:rsidR="00696790" w:rsidRPr="00067E04" w:rsidTr="00AD5595">
        <w:tc>
          <w:tcPr>
            <w:tcW w:w="596"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Tên dự án</w:t>
            </w:r>
          </w:p>
        </w:tc>
        <w:tc>
          <w:tcPr>
            <w:tcW w:w="893"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Năm/</w:t>
            </w:r>
          </w:p>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Học kỳ</w:t>
            </w:r>
          </w:p>
        </w:tc>
        <w:tc>
          <w:tcPr>
            <w:tcW w:w="891"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Conceive (Ý tưởng)</w:t>
            </w:r>
          </w:p>
        </w:tc>
        <w:tc>
          <w:tcPr>
            <w:tcW w:w="838"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Design (Thiết kế)</w:t>
            </w:r>
          </w:p>
        </w:tc>
        <w:tc>
          <w:tcPr>
            <w:tcW w:w="925"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Implement (Triển khai)</w:t>
            </w:r>
          </w:p>
        </w:tc>
        <w:tc>
          <w:tcPr>
            <w:tcW w:w="857"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Operate (Vận hành)</w:t>
            </w:r>
          </w:p>
        </w:tc>
      </w:tr>
      <w:tr w:rsidR="00696790" w:rsidRPr="00067E04" w:rsidTr="00AD5595">
        <w:tc>
          <w:tcPr>
            <w:tcW w:w="596" w:type="pct"/>
            <w:shd w:val="clear" w:color="auto" w:fill="auto"/>
          </w:tcPr>
          <w:p w:rsidR="00696790" w:rsidRPr="00067E04" w:rsidRDefault="00696790" w:rsidP="00E26229">
            <w:pPr>
              <w:spacing w:line="360" w:lineRule="auto"/>
              <w:rPr>
                <w:rFonts w:ascii="Times New Roman" w:hAnsi="Times New Roman"/>
                <w:b w:val="0"/>
                <w:sz w:val="26"/>
                <w:szCs w:val="26"/>
              </w:rPr>
            </w:pPr>
            <w:r w:rsidRPr="00067E04">
              <w:rPr>
                <w:rFonts w:ascii="Times New Roman" w:hAnsi="Times New Roman"/>
                <w:b w:val="0"/>
                <w:sz w:val="26"/>
                <w:szCs w:val="26"/>
              </w:rPr>
              <w:t xml:space="preserve">Tin học văn phòng/Thiết </w:t>
            </w:r>
            <w:r w:rsidRPr="00067E04">
              <w:rPr>
                <w:rFonts w:ascii="Times New Roman" w:hAnsi="Times New Roman"/>
                <w:b w:val="0"/>
                <w:sz w:val="26"/>
                <w:szCs w:val="26"/>
              </w:rPr>
              <w:lastRenderedPageBreak/>
              <w:t>kế trang web</w:t>
            </w:r>
          </w:p>
        </w:tc>
        <w:tc>
          <w:tcPr>
            <w:tcW w:w="893"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lastRenderedPageBreak/>
              <w:t>2</w:t>
            </w:r>
          </w:p>
        </w:tc>
        <w:tc>
          <w:tcPr>
            <w:tcW w:w="891"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c>
          <w:tcPr>
            <w:tcW w:w="838"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c>
          <w:tcPr>
            <w:tcW w:w="925" w:type="pct"/>
            <w:shd w:val="clear" w:color="auto" w:fill="auto"/>
            <w:vAlign w:val="center"/>
          </w:tcPr>
          <w:p w:rsidR="00696790" w:rsidRPr="00067E04" w:rsidRDefault="00F061F4"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857"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r>
      <w:tr w:rsidR="00696790" w:rsidRPr="00067E04" w:rsidTr="00AD5595">
        <w:tc>
          <w:tcPr>
            <w:tcW w:w="596" w:type="pct"/>
            <w:shd w:val="clear" w:color="auto" w:fill="auto"/>
          </w:tcPr>
          <w:p w:rsidR="00696790" w:rsidRPr="00067E04" w:rsidRDefault="00696790" w:rsidP="00E26229">
            <w:pPr>
              <w:spacing w:line="360" w:lineRule="auto"/>
              <w:rPr>
                <w:rFonts w:ascii="Times New Roman" w:hAnsi="Times New Roman"/>
                <w:b w:val="0"/>
                <w:sz w:val="26"/>
                <w:szCs w:val="26"/>
              </w:rPr>
            </w:pPr>
            <w:r w:rsidRPr="00067E04">
              <w:rPr>
                <w:rFonts w:ascii="Times New Roman" w:hAnsi="Times New Roman"/>
                <w:b w:val="0"/>
                <w:sz w:val="26"/>
                <w:szCs w:val="26"/>
              </w:rPr>
              <w:lastRenderedPageBreak/>
              <w:t>Phân tích và thiết kế HTTT</w:t>
            </w:r>
          </w:p>
        </w:tc>
        <w:tc>
          <w:tcPr>
            <w:tcW w:w="893"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3</w:t>
            </w:r>
          </w:p>
        </w:tc>
        <w:tc>
          <w:tcPr>
            <w:tcW w:w="891"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838" w:type="pct"/>
            <w:shd w:val="clear" w:color="auto" w:fill="auto"/>
            <w:vAlign w:val="center"/>
          </w:tcPr>
          <w:p w:rsidR="00696790" w:rsidRPr="00067E04" w:rsidRDefault="00185553"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925"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c>
          <w:tcPr>
            <w:tcW w:w="857"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r>
      <w:tr w:rsidR="00696790" w:rsidRPr="00067E04" w:rsidTr="00AD5595">
        <w:tc>
          <w:tcPr>
            <w:tcW w:w="596" w:type="pct"/>
            <w:shd w:val="clear" w:color="auto" w:fill="auto"/>
          </w:tcPr>
          <w:p w:rsidR="00696790" w:rsidRPr="00067E04" w:rsidRDefault="00696790" w:rsidP="00E26229">
            <w:pPr>
              <w:spacing w:line="360" w:lineRule="auto"/>
              <w:rPr>
                <w:rFonts w:ascii="Times New Roman" w:hAnsi="Times New Roman"/>
                <w:b w:val="0"/>
                <w:sz w:val="26"/>
                <w:szCs w:val="26"/>
              </w:rPr>
            </w:pPr>
            <w:r w:rsidRPr="00067E04">
              <w:rPr>
                <w:rFonts w:ascii="Times New Roman" w:hAnsi="Times New Roman"/>
                <w:b w:val="0"/>
                <w:sz w:val="26"/>
                <w:szCs w:val="26"/>
              </w:rPr>
              <w:t>Công nghệ phần mềm</w:t>
            </w:r>
          </w:p>
        </w:tc>
        <w:tc>
          <w:tcPr>
            <w:tcW w:w="893"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4</w:t>
            </w:r>
          </w:p>
        </w:tc>
        <w:tc>
          <w:tcPr>
            <w:tcW w:w="891"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c>
          <w:tcPr>
            <w:tcW w:w="838"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925"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857"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r>
      <w:tr w:rsidR="00696790" w:rsidRPr="00067E04" w:rsidTr="00AD5595">
        <w:tc>
          <w:tcPr>
            <w:tcW w:w="596" w:type="pct"/>
            <w:shd w:val="clear" w:color="auto" w:fill="auto"/>
          </w:tcPr>
          <w:p w:rsidR="00696790" w:rsidRPr="00067E04" w:rsidRDefault="00696790" w:rsidP="00E26229">
            <w:pPr>
              <w:spacing w:line="360" w:lineRule="auto"/>
              <w:rPr>
                <w:rFonts w:ascii="Times New Roman" w:hAnsi="Times New Roman"/>
                <w:b w:val="0"/>
                <w:sz w:val="26"/>
                <w:szCs w:val="26"/>
              </w:rPr>
            </w:pPr>
            <w:r w:rsidRPr="00067E04">
              <w:rPr>
                <w:rFonts w:ascii="Times New Roman" w:hAnsi="Times New Roman"/>
                <w:b w:val="0"/>
                <w:sz w:val="26"/>
                <w:szCs w:val="26"/>
              </w:rPr>
              <w:t>Tốt nghiệp</w:t>
            </w:r>
          </w:p>
        </w:tc>
        <w:tc>
          <w:tcPr>
            <w:tcW w:w="893"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5</w:t>
            </w:r>
          </w:p>
        </w:tc>
        <w:tc>
          <w:tcPr>
            <w:tcW w:w="891"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838"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925"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857"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r>
    </w:tbl>
    <w:p w:rsidR="00C528BD" w:rsidRPr="00067E04" w:rsidRDefault="00FF631B" w:rsidP="00E26229">
      <w:pPr>
        <w:pStyle w:val="ListParagraph"/>
        <w:numPr>
          <w:ilvl w:val="0"/>
          <w:numId w:val="19"/>
        </w:numPr>
        <w:autoSpaceDE w:val="0"/>
        <w:autoSpaceDN w:val="0"/>
        <w:adjustRightInd w:val="0"/>
        <w:spacing w:after="0" w:line="360" w:lineRule="auto"/>
        <w:jc w:val="both"/>
        <w:rPr>
          <w:rFonts w:ascii="Times New Roman" w:hAnsi="Times New Roman"/>
          <w:b/>
          <w:color w:val="000000"/>
          <w:sz w:val="26"/>
          <w:szCs w:val="26"/>
        </w:rPr>
      </w:pPr>
      <w:r w:rsidRPr="00067E04">
        <w:rPr>
          <w:rFonts w:ascii="Times New Roman" w:hAnsi="Times New Roman"/>
          <w:b/>
          <w:color w:val="000000"/>
          <w:sz w:val="26"/>
          <w:szCs w:val="26"/>
        </w:rPr>
        <w:t>M</w:t>
      </w:r>
      <w:r w:rsidR="007350BD" w:rsidRPr="00067E04">
        <w:rPr>
          <w:rFonts w:ascii="Times New Roman" w:hAnsi="Times New Roman"/>
          <w:b/>
          <w:color w:val="000000"/>
          <w:sz w:val="26"/>
          <w:szCs w:val="26"/>
        </w:rPr>
        <w:t xml:space="preserve">ột số </w:t>
      </w:r>
      <w:r w:rsidR="009F03BA" w:rsidRPr="00067E04">
        <w:rPr>
          <w:rFonts w:ascii="Times New Roman" w:hAnsi="Times New Roman"/>
          <w:b/>
          <w:color w:val="000000"/>
          <w:sz w:val="26"/>
          <w:szCs w:val="26"/>
        </w:rPr>
        <w:t xml:space="preserve">giải pháp </w:t>
      </w:r>
      <w:r w:rsidR="00C528BD" w:rsidRPr="00067E04">
        <w:rPr>
          <w:rFonts w:ascii="Times New Roman" w:hAnsi="Times New Roman"/>
          <w:b/>
          <w:color w:val="000000"/>
          <w:sz w:val="26"/>
          <w:szCs w:val="26"/>
        </w:rPr>
        <w:t xml:space="preserve">giáo dục, đào tạo theo mục tiêu phát triển năng lực của sinh viên cao đẳng </w:t>
      </w:r>
      <w:r w:rsidRPr="00067E04">
        <w:rPr>
          <w:rFonts w:ascii="Times New Roman" w:hAnsi="Times New Roman"/>
          <w:b/>
          <w:color w:val="000000"/>
          <w:sz w:val="26"/>
          <w:szCs w:val="26"/>
        </w:rPr>
        <w:t xml:space="preserve">Trường Cao đẳng kỹ thuật Lý Tự Trọng </w:t>
      </w:r>
      <w:r w:rsidR="00C528BD" w:rsidRPr="00067E04">
        <w:rPr>
          <w:rFonts w:ascii="Times New Roman" w:hAnsi="Times New Roman"/>
          <w:b/>
          <w:color w:val="000000"/>
          <w:sz w:val="26"/>
          <w:szCs w:val="26"/>
        </w:rPr>
        <w:t xml:space="preserve"> TP. HCM</w:t>
      </w:r>
    </w:p>
    <w:p w:rsidR="005F7170" w:rsidRPr="00067E04" w:rsidRDefault="00052107"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 xml:space="preserve">Thứ nhất, </w:t>
      </w:r>
      <w:r w:rsidR="0071317F">
        <w:rPr>
          <w:rFonts w:ascii="Times New Roman" w:hAnsi="Times New Roman"/>
          <w:b w:val="0"/>
          <w:sz w:val="26"/>
          <w:szCs w:val="26"/>
        </w:rPr>
        <w:t xml:space="preserve">cần </w:t>
      </w:r>
      <w:r w:rsidR="005F7170" w:rsidRPr="00067E04">
        <w:rPr>
          <w:rFonts w:ascii="Times New Roman" w:hAnsi="Times New Roman"/>
          <w:b w:val="0"/>
          <w:sz w:val="26"/>
          <w:szCs w:val="26"/>
        </w:rPr>
        <w:t xml:space="preserve">chú trọng việc </w:t>
      </w:r>
      <w:r w:rsidR="0071317F">
        <w:rPr>
          <w:rFonts w:ascii="Times New Roman" w:hAnsi="Times New Roman"/>
          <w:b w:val="0"/>
          <w:sz w:val="26"/>
          <w:szCs w:val="26"/>
        </w:rPr>
        <w:t xml:space="preserve">định kỳ </w:t>
      </w:r>
      <w:r w:rsidR="005F7170" w:rsidRPr="00067E04">
        <w:rPr>
          <w:rFonts w:ascii="Times New Roman" w:hAnsi="Times New Roman"/>
          <w:b w:val="0"/>
          <w:sz w:val="26"/>
          <w:szCs w:val="26"/>
        </w:rPr>
        <w:t>đổi mới chương trình giảng dạy có cập nhật theo chương trình tiên tiến trên thế giới, nghiên cứu biên soạn giáo trình, sách tham khảo được cập nhật kịp thời nhằm loại bỏ việc học vẹt mà phải kích thích được tư duy sáng tạo của SV, bổ sung hướng dẫn SV tự học. Mục tiêu chính là giúp HS suy nghĩ và sách giáo khoa cũng chỉ là phương tiện giúp SV kiến tạo tri thức chứ không phải là kho kiến thức. Đồng thời, sách GV cũng cần đưa ra  những gợi ý kỹ hơn về cách sử dụng phương pháp học tập tích cực, định hướng cho SV biết cách đặt vấn đề, biết cách huy động sực mạnh của làm việc nhóm, phân công nhóm, lãnh đạo nhóm cùng nhau giải quyết vấn đề theo nguyên tắc DHDVDA trong những chuyên đề phù hợp nhằm vận dụng kiến thức, kỹ năng đã học vào thực tiễn cuộc sốn</w:t>
      </w:r>
      <w:r w:rsidR="00840454" w:rsidRPr="00067E04">
        <w:rPr>
          <w:rFonts w:ascii="Times New Roman" w:hAnsi="Times New Roman"/>
          <w:b w:val="0"/>
          <w:sz w:val="26"/>
          <w:szCs w:val="26"/>
        </w:rPr>
        <w:t>g</w:t>
      </w:r>
      <w:r w:rsidR="005F7170" w:rsidRPr="00067E04">
        <w:rPr>
          <w:rFonts w:ascii="Times New Roman" w:hAnsi="Times New Roman"/>
          <w:b w:val="0"/>
          <w:sz w:val="26"/>
          <w:szCs w:val="26"/>
        </w:rPr>
        <w:t>.</w:t>
      </w:r>
    </w:p>
    <w:p w:rsidR="00FF631B" w:rsidRPr="00067E04" w:rsidRDefault="00FF631B"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 xml:space="preserve">Thứ hai, bồi dưỡng phương pháp học tập dự án cho SV </w:t>
      </w:r>
      <w:r w:rsidR="0071317F">
        <w:rPr>
          <w:rFonts w:ascii="Times New Roman" w:hAnsi="Times New Roman"/>
          <w:b w:val="0"/>
          <w:sz w:val="26"/>
          <w:szCs w:val="26"/>
        </w:rPr>
        <w:t xml:space="preserve">Nhà trường </w:t>
      </w:r>
      <w:r w:rsidRPr="00067E04">
        <w:rPr>
          <w:rFonts w:ascii="Times New Roman" w:hAnsi="Times New Roman"/>
          <w:b w:val="0"/>
          <w:sz w:val="26"/>
          <w:szCs w:val="26"/>
        </w:rPr>
        <w:t xml:space="preserve">bằng cách biên soạn và phổ biến những tài liệu liên quan đến việc rèn luyện tự học và kỹ thuật học tập cho SV. Ví dụ: về cách tìm kiếm thông tin có chất lượng trên mạng Internet, kỹ năng sử dụng sơ đồ tư duy để thảo luận và lập thực hiện dự án, cách lắng nghe và ghi chép phản hồi tích cực; GV chủ động tăng cường rèn luyện kỹ năng học tập hợp tác cho sinh viên từng dự án, hướng dẫn SV các biện pháp học nhóm có hiệu quả như phương pháp công não trong thảo luận nhóm, phương pháp đánh giá đồng đẳng, phương pháp biên soạn phiếu điều tra, thu thập và sử lý số liệu. Khuyến khích SV tự nghiên cứu vận dụng các phần mềm, công cụ  khảo sát trực tuyến như Google Docs, e-Survey.. </w:t>
      </w:r>
    </w:p>
    <w:p w:rsidR="00463645" w:rsidRPr="00067E04" w:rsidRDefault="00463645"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lastRenderedPageBreak/>
        <w:t xml:space="preserve">Thứ </w:t>
      </w:r>
      <w:r w:rsidR="00FF631B" w:rsidRPr="00067E04">
        <w:rPr>
          <w:rFonts w:ascii="Times New Roman" w:hAnsi="Times New Roman"/>
          <w:b w:val="0"/>
          <w:sz w:val="26"/>
          <w:szCs w:val="26"/>
        </w:rPr>
        <w:t>ba</w:t>
      </w:r>
      <w:r w:rsidR="00B5122F" w:rsidRPr="00067E04">
        <w:rPr>
          <w:rFonts w:ascii="Times New Roman" w:hAnsi="Times New Roman"/>
          <w:b w:val="0"/>
          <w:sz w:val="26"/>
          <w:szCs w:val="26"/>
        </w:rPr>
        <w:t xml:space="preserve">, </w:t>
      </w:r>
      <w:r w:rsidRPr="00067E04">
        <w:rPr>
          <w:rFonts w:ascii="Times New Roman" w:hAnsi="Times New Roman"/>
          <w:b w:val="0"/>
          <w:sz w:val="26"/>
          <w:szCs w:val="26"/>
        </w:rPr>
        <w:t xml:space="preserve">tăng cường năng lực của </w:t>
      </w:r>
      <w:r w:rsidR="00156A0F" w:rsidRPr="00067E04">
        <w:rPr>
          <w:rFonts w:ascii="Times New Roman" w:hAnsi="Times New Roman"/>
          <w:b w:val="0"/>
          <w:sz w:val="26"/>
          <w:szCs w:val="26"/>
        </w:rPr>
        <w:t>GV</w:t>
      </w:r>
      <w:r w:rsidRPr="00067E04">
        <w:rPr>
          <w:rFonts w:ascii="Times New Roman" w:hAnsi="Times New Roman"/>
          <w:b w:val="0"/>
          <w:sz w:val="26"/>
          <w:szCs w:val="26"/>
        </w:rPr>
        <w:t xml:space="preserve"> ở trường về phương pháp dạy học tích cực nói chung và </w:t>
      </w:r>
      <w:r w:rsidR="00156A0F" w:rsidRPr="00067E04">
        <w:rPr>
          <w:rFonts w:ascii="Times New Roman" w:hAnsi="Times New Roman"/>
          <w:b w:val="0"/>
          <w:sz w:val="26"/>
          <w:szCs w:val="26"/>
        </w:rPr>
        <w:t xml:space="preserve">DHDVDA </w:t>
      </w:r>
      <w:r w:rsidRPr="00067E04">
        <w:rPr>
          <w:rFonts w:ascii="Times New Roman" w:hAnsi="Times New Roman"/>
          <w:b w:val="0"/>
          <w:sz w:val="26"/>
          <w:szCs w:val="26"/>
        </w:rPr>
        <w:t xml:space="preserve">nói riêng bằng cách: xây dựng tài liệu bồi dưỡng PPDH cho GV tự học; tổ chức bồi dưỡng GV về DHDVDA, trong đó chú trọng phương thức bồi dưỡng theo nhu cầu giáo viên tại cơ sở, kết hợp với các cách thức khác nhau như: bồi dưỡng tập trung, tự bồi dưỡng, tổ chức cho GV thi về DHDVDA, đặt hàng cho GV nghiên cứu khoa học  về DHDVDA trong đào tạo kỹ thuật và tổ chức các buổi tọa đàm về kinh nghiệm dạy và học theo PPDVDA, xây dựng diễn đàn trên mạng về DHDVDA và trang web về DHDVDA. </w:t>
      </w:r>
    </w:p>
    <w:p w:rsidR="00463645" w:rsidRPr="00067E04" w:rsidRDefault="00463645"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 xml:space="preserve">Thứ </w:t>
      </w:r>
      <w:r w:rsidR="00FF631B" w:rsidRPr="00067E04">
        <w:rPr>
          <w:rFonts w:ascii="Times New Roman" w:hAnsi="Times New Roman"/>
          <w:b w:val="0"/>
          <w:sz w:val="26"/>
          <w:szCs w:val="26"/>
        </w:rPr>
        <w:t>tư</w:t>
      </w:r>
      <w:r w:rsidR="00B5122F" w:rsidRPr="00067E04">
        <w:rPr>
          <w:rFonts w:ascii="Times New Roman" w:hAnsi="Times New Roman"/>
          <w:b w:val="0"/>
          <w:sz w:val="26"/>
          <w:szCs w:val="26"/>
        </w:rPr>
        <w:t xml:space="preserve"> </w:t>
      </w:r>
      <w:r w:rsidRPr="00067E04">
        <w:rPr>
          <w:rFonts w:ascii="Times New Roman" w:hAnsi="Times New Roman"/>
          <w:b w:val="0"/>
          <w:sz w:val="26"/>
          <w:szCs w:val="26"/>
        </w:rPr>
        <w:t xml:space="preserve">là tăng cường năng lực ứng dụng CNTT và truyền thông trong dạy học, tổ chức tập huấn, hướng dẫn cho GV cách sử dụng các phần mềm hỗ trợ trong việc triển khai các dự án học tập một cách hiệu quả như soạn thảo nội dung bài học trên môi trường và giao diện Moodle, kỹ năng sử dụng công cụ để quản lý lớp học trên mạng xã hội, trên eLearning; kỹ năng sử dụng thiết bị CNTT và truyền thông tùy theo đặc trưng của từng bộ môn, trình độ đối tượng và yêu cầu ứng dụng trong quá trình dạy học; </w:t>
      </w:r>
    </w:p>
    <w:p w:rsidR="00463645" w:rsidRPr="00067E04" w:rsidRDefault="00463645"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 xml:space="preserve">Thứ </w:t>
      </w:r>
      <w:r w:rsidR="00FF631B" w:rsidRPr="00067E04">
        <w:rPr>
          <w:rFonts w:ascii="Times New Roman" w:hAnsi="Times New Roman"/>
          <w:b w:val="0"/>
          <w:sz w:val="26"/>
          <w:szCs w:val="26"/>
        </w:rPr>
        <w:t>năm</w:t>
      </w:r>
      <w:r w:rsidRPr="00067E04">
        <w:rPr>
          <w:rFonts w:ascii="Times New Roman" w:hAnsi="Times New Roman"/>
          <w:b w:val="0"/>
          <w:sz w:val="26"/>
          <w:szCs w:val="26"/>
        </w:rPr>
        <w:t xml:space="preserve"> là đổi mới trong đánh giá kết quả học tập của SV, </w:t>
      </w:r>
      <w:r w:rsidR="008C16EE" w:rsidRPr="00067E04">
        <w:rPr>
          <w:rFonts w:ascii="Times New Roman" w:hAnsi="Times New Roman"/>
          <w:b w:val="0"/>
          <w:sz w:val="26"/>
          <w:szCs w:val="26"/>
        </w:rPr>
        <w:t>kết hợp</w:t>
      </w:r>
      <w:r w:rsidRPr="00067E04">
        <w:rPr>
          <w:rFonts w:ascii="Times New Roman" w:hAnsi="Times New Roman"/>
          <w:b w:val="0"/>
          <w:sz w:val="26"/>
          <w:szCs w:val="26"/>
        </w:rPr>
        <w:t xml:space="preserve"> đánh giá kết quả </w:t>
      </w:r>
      <w:r w:rsidR="008C16EE" w:rsidRPr="00067E04">
        <w:rPr>
          <w:rFonts w:ascii="Times New Roman" w:hAnsi="Times New Roman"/>
          <w:b w:val="0"/>
          <w:sz w:val="26"/>
          <w:szCs w:val="26"/>
        </w:rPr>
        <w:t>với</w:t>
      </w:r>
      <w:r w:rsidRPr="00067E04">
        <w:rPr>
          <w:rFonts w:ascii="Times New Roman" w:hAnsi="Times New Roman"/>
          <w:b w:val="0"/>
          <w:sz w:val="26"/>
          <w:szCs w:val="26"/>
        </w:rPr>
        <w:t xml:space="preserve"> đánh giá quá trình, đánh giá hiệu quả làm việc nhóm và đánh giá việc tự học của sinh viên mà qua đó khuyến khích, động viên được tính tích cực, tự lực, vượt khó trong học tập. Tăng cường nghiên cứu xây dựng các tiêu chí đánh giá theo năng lực thực hiện của SV nhằm thu hẹp khoảng cách giữa nhà trường và nhu cầu xã hội.</w:t>
      </w:r>
    </w:p>
    <w:p w:rsidR="00463645" w:rsidRPr="00067E04" w:rsidRDefault="00463645"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 xml:space="preserve">Thứ </w:t>
      </w:r>
      <w:r w:rsidR="00FF631B" w:rsidRPr="00067E04">
        <w:rPr>
          <w:rFonts w:ascii="Times New Roman" w:hAnsi="Times New Roman"/>
          <w:b w:val="0"/>
          <w:sz w:val="26"/>
          <w:szCs w:val="26"/>
        </w:rPr>
        <w:t>sáu</w:t>
      </w:r>
      <w:r w:rsidRPr="00067E04">
        <w:rPr>
          <w:rFonts w:ascii="Times New Roman" w:hAnsi="Times New Roman"/>
          <w:b w:val="0"/>
          <w:sz w:val="26"/>
          <w:szCs w:val="26"/>
        </w:rPr>
        <w:t xml:space="preserve"> là tăng cường nâng cao năng lực nghiên cứu khoa học của giảng viên và sinh viên. Đổi mới nội dung và phương pháp đào tao GV sư phạm, lưu ý mang phương pháp dạy học tích cực, các kỹ thuật dạy học hiện đại để giúp GV </w:t>
      </w:r>
      <w:r w:rsidR="005F7170" w:rsidRPr="00067E04">
        <w:rPr>
          <w:rFonts w:ascii="Times New Roman" w:hAnsi="Times New Roman"/>
          <w:b w:val="0"/>
          <w:sz w:val="26"/>
          <w:szCs w:val="26"/>
        </w:rPr>
        <w:t xml:space="preserve">rèn </w:t>
      </w:r>
      <w:r w:rsidRPr="00067E04">
        <w:rPr>
          <w:rFonts w:ascii="Times New Roman" w:hAnsi="Times New Roman"/>
          <w:b w:val="0"/>
          <w:sz w:val="26"/>
          <w:szCs w:val="26"/>
        </w:rPr>
        <w:t>luyện phong cách học tập gắn liền với nghiên cứu khoa học</w:t>
      </w:r>
      <w:r w:rsidR="00843A36" w:rsidRPr="00067E04">
        <w:rPr>
          <w:rFonts w:ascii="Times New Roman" w:hAnsi="Times New Roman"/>
          <w:b w:val="0"/>
          <w:sz w:val="26"/>
          <w:szCs w:val="26"/>
        </w:rPr>
        <w:t>.</w:t>
      </w:r>
      <w:r w:rsidRPr="00067E04">
        <w:rPr>
          <w:rFonts w:ascii="Times New Roman" w:hAnsi="Times New Roman"/>
          <w:b w:val="0"/>
          <w:sz w:val="26"/>
          <w:szCs w:val="26"/>
        </w:rPr>
        <w:t xml:space="preserve"> </w:t>
      </w:r>
    </w:p>
    <w:p w:rsidR="00FF631B" w:rsidRPr="00067E04" w:rsidRDefault="00FF631B"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Thứ bảy là nâng cấp</w:t>
      </w:r>
      <w:r w:rsidR="0071317F">
        <w:rPr>
          <w:rFonts w:ascii="Times New Roman" w:hAnsi="Times New Roman"/>
          <w:b w:val="0"/>
          <w:sz w:val="26"/>
          <w:szCs w:val="26"/>
        </w:rPr>
        <w:t>,</w:t>
      </w:r>
      <w:r w:rsidRPr="00067E04">
        <w:rPr>
          <w:rFonts w:ascii="Times New Roman" w:hAnsi="Times New Roman"/>
          <w:b w:val="0"/>
          <w:sz w:val="26"/>
          <w:szCs w:val="26"/>
        </w:rPr>
        <w:t xml:space="preserve"> tăng cường đầu tư mới trang thiết bị dạy học, phòng máy, xưởng thực hành, phòng học lý thuyết hiện đại. Từng bước cải tạo và bố trí các phòng học nhằm hỗ trợ GV thuận lợi trong việc đổi mới PPDH, SV dễ dàng hoạt động tích cực trong học tập; chú trọng mở rộng nâng tầm thư viện ngày càng tiên tiến, hiện đại ngang tầm các trường đại học quốc tế, hỗ trợ được cho GV và sinh viên nghiên cứu học tập. </w:t>
      </w:r>
    </w:p>
    <w:p w:rsidR="00CF6594" w:rsidRPr="00067E04" w:rsidRDefault="008C16EE" w:rsidP="00E26229">
      <w:pPr>
        <w:pStyle w:val="ListParagraph"/>
        <w:numPr>
          <w:ilvl w:val="0"/>
          <w:numId w:val="19"/>
        </w:numPr>
        <w:autoSpaceDE w:val="0"/>
        <w:autoSpaceDN w:val="0"/>
        <w:adjustRightInd w:val="0"/>
        <w:spacing w:after="0" w:line="360" w:lineRule="auto"/>
        <w:jc w:val="both"/>
        <w:rPr>
          <w:rFonts w:ascii="Times New Roman" w:hAnsi="Times New Roman"/>
          <w:b/>
          <w:color w:val="000000"/>
          <w:sz w:val="26"/>
          <w:szCs w:val="26"/>
        </w:rPr>
      </w:pPr>
      <w:r w:rsidRPr="00067E04">
        <w:rPr>
          <w:rFonts w:ascii="Times New Roman" w:hAnsi="Times New Roman"/>
          <w:b/>
          <w:color w:val="000000"/>
          <w:sz w:val="26"/>
          <w:szCs w:val="26"/>
        </w:rPr>
        <w:t>Kết luận</w:t>
      </w:r>
    </w:p>
    <w:p w:rsidR="00C804FC" w:rsidRPr="00067E04" w:rsidRDefault="00473C40" w:rsidP="00E26229">
      <w:pPr>
        <w:spacing w:line="360" w:lineRule="auto"/>
        <w:ind w:firstLine="360"/>
        <w:jc w:val="both"/>
        <w:rPr>
          <w:rFonts w:ascii="Times New Roman" w:hAnsi="Times New Roman"/>
          <w:b w:val="0"/>
          <w:sz w:val="26"/>
          <w:szCs w:val="26"/>
        </w:rPr>
      </w:pPr>
      <w:r w:rsidRPr="00067E04">
        <w:rPr>
          <w:rFonts w:ascii="Times New Roman" w:hAnsi="Times New Roman"/>
          <w:b w:val="0"/>
          <w:sz w:val="26"/>
          <w:szCs w:val="26"/>
        </w:rPr>
        <w:lastRenderedPageBreak/>
        <w:t>Giáo dục và đào</w:t>
      </w:r>
      <w:r w:rsidR="00CF6594" w:rsidRPr="00067E04">
        <w:rPr>
          <w:rFonts w:ascii="Times New Roman" w:hAnsi="Times New Roman"/>
          <w:b w:val="0"/>
          <w:sz w:val="26"/>
          <w:szCs w:val="26"/>
        </w:rPr>
        <w:t xml:space="preserve"> tạo theo mục tiêu phát triển năng lực của </w:t>
      </w:r>
      <w:r w:rsidRPr="00067E04">
        <w:rPr>
          <w:rFonts w:ascii="Times New Roman" w:hAnsi="Times New Roman"/>
          <w:b w:val="0"/>
          <w:sz w:val="26"/>
          <w:szCs w:val="26"/>
        </w:rPr>
        <w:t xml:space="preserve">người học </w:t>
      </w:r>
      <w:r w:rsidR="005C5910" w:rsidRPr="00067E04">
        <w:rPr>
          <w:rFonts w:ascii="Times New Roman" w:hAnsi="Times New Roman"/>
          <w:b w:val="0"/>
          <w:sz w:val="26"/>
          <w:szCs w:val="26"/>
        </w:rPr>
        <w:t xml:space="preserve">theo kinh nghiệm các nước </w:t>
      </w:r>
      <w:r w:rsidR="00CB5CF4" w:rsidRPr="00067E04">
        <w:rPr>
          <w:rFonts w:ascii="Times New Roman" w:hAnsi="Times New Roman"/>
          <w:b w:val="0"/>
          <w:sz w:val="26"/>
          <w:szCs w:val="26"/>
        </w:rPr>
        <w:t xml:space="preserve">cần </w:t>
      </w:r>
      <w:r w:rsidR="001B79E7" w:rsidRPr="00067E04">
        <w:rPr>
          <w:rFonts w:ascii="Times New Roman" w:hAnsi="Times New Roman"/>
          <w:b w:val="0"/>
          <w:sz w:val="26"/>
          <w:szCs w:val="26"/>
        </w:rPr>
        <w:t xml:space="preserve">được </w:t>
      </w:r>
      <w:r w:rsidR="00CB5CF4" w:rsidRPr="00067E04">
        <w:rPr>
          <w:rFonts w:ascii="Times New Roman" w:hAnsi="Times New Roman"/>
          <w:b w:val="0"/>
          <w:sz w:val="26"/>
          <w:szCs w:val="26"/>
        </w:rPr>
        <w:t xml:space="preserve">vận dụng thông qua </w:t>
      </w:r>
      <w:r w:rsidR="009564CE" w:rsidRPr="00067E04">
        <w:rPr>
          <w:rFonts w:ascii="Times New Roman" w:hAnsi="Times New Roman"/>
          <w:b w:val="0"/>
          <w:sz w:val="26"/>
          <w:szCs w:val="26"/>
        </w:rPr>
        <w:t xml:space="preserve">hình thức dạy học dựa vào dự án với </w:t>
      </w:r>
      <w:r w:rsidR="00CB5CF4" w:rsidRPr="00067E04">
        <w:rPr>
          <w:rFonts w:ascii="Times New Roman" w:hAnsi="Times New Roman"/>
          <w:b w:val="0"/>
          <w:sz w:val="26"/>
          <w:szCs w:val="26"/>
        </w:rPr>
        <w:t xml:space="preserve">các giải pháp </w:t>
      </w:r>
      <w:r w:rsidR="00A64131" w:rsidRPr="00067E04">
        <w:rPr>
          <w:rFonts w:ascii="Times New Roman" w:hAnsi="Times New Roman"/>
          <w:b w:val="0"/>
          <w:sz w:val="26"/>
          <w:szCs w:val="26"/>
        </w:rPr>
        <w:t xml:space="preserve">đã </w:t>
      </w:r>
      <w:r w:rsidR="00CB5CF4" w:rsidRPr="00067E04">
        <w:rPr>
          <w:rFonts w:ascii="Times New Roman" w:hAnsi="Times New Roman"/>
          <w:b w:val="0"/>
          <w:sz w:val="26"/>
          <w:szCs w:val="26"/>
        </w:rPr>
        <w:t>nêu trên</w:t>
      </w:r>
      <w:r w:rsidR="001015AC" w:rsidRPr="00067E04">
        <w:rPr>
          <w:rFonts w:ascii="Times New Roman" w:hAnsi="Times New Roman"/>
          <w:b w:val="0"/>
          <w:sz w:val="26"/>
          <w:szCs w:val="26"/>
        </w:rPr>
        <w:t>. Bên cạnh đó,</w:t>
      </w:r>
      <w:r w:rsidR="00AE38E8" w:rsidRPr="00067E04">
        <w:rPr>
          <w:rFonts w:ascii="Times New Roman" w:hAnsi="Times New Roman"/>
          <w:b w:val="0"/>
          <w:sz w:val="26"/>
          <w:szCs w:val="26"/>
        </w:rPr>
        <w:t xml:space="preserve"> cần</w:t>
      </w:r>
      <w:r w:rsidR="005C5910" w:rsidRPr="00067E04">
        <w:rPr>
          <w:rFonts w:ascii="Times New Roman" w:hAnsi="Times New Roman"/>
          <w:b w:val="0"/>
          <w:sz w:val="26"/>
          <w:szCs w:val="26"/>
        </w:rPr>
        <w:t xml:space="preserve"> </w:t>
      </w:r>
      <w:r w:rsidR="001B79E7" w:rsidRPr="00067E04">
        <w:rPr>
          <w:rFonts w:ascii="Times New Roman" w:hAnsi="Times New Roman"/>
          <w:b w:val="0"/>
          <w:sz w:val="26"/>
          <w:szCs w:val="26"/>
        </w:rPr>
        <w:t xml:space="preserve">xây dựng </w:t>
      </w:r>
      <w:r w:rsidR="00670104" w:rsidRPr="00067E04">
        <w:rPr>
          <w:rFonts w:ascii="Times New Roman" w:hAnsi="Times New Roman"/>
          <w:b w:val="0"/>
          <w:sz w:val="26"/>
          <w:szCs w:val="26"/>
        </w:rPr>
        <w:t xml:space="preserve">và triẻn khai từng bước </w:t>
      </w:r>
      <w:r w:rsidR="005C5910" w:rsidRPr="00067E04">
        <w:rPr>
          <w:rFonts w:ascii="Times New Roman" w:hAnsi="Times New Roman"/>
          <w:b w:val="0"/>
          <w:sz w:val="26"/>
          <w:szCs w:val="26"/>
        </w:rPr>
        <w:t xml:space="preserve">các </w:t>
      </w:r>
      <w:r w:rsidR="00AE38E8" w:rsidRPr="00067E04">
        <w:rPr>
          <w:rFonts w:ascii="Times New Roman" w:hAnsi="Times New Roman"/>
          <w:b w:val="0"/>
          <w:sz w:val="26"/>
          <w:szCs w:val="26"/>
        </w:rPr>
        <w:t>dự án</w:t>
      </w:r>
      <w:r w:rsidR="005C5910" w:rsidRPr="00067E04">
        <w:rPr>
          <w:rFonts w:ascii="Times New Roman" w:hAnsi="Times New Roman"/>
          <w:b w:val="0"/>
          <w:sz w:val="26"/>
          <w:szCs w:val="26"/>
        </w:rPr>
        <w:t xml:space="preserve"> </w:t>
      </w:r>
      <w:r w:rsidR="00670104" w:rsidRPr="00067E04">
        <w:rPr>
          <w:rFonts w:ascii="Times New Roman" w:hAnsi="Times New Roman"/>
          <w:b w:val="0"/>
          <w:sz w:val="26"/>
          <w:szCs w:val="26"/>
        </w:rPr>
        <w:t xml:space="preserve">phát triển Nhà trường đáp ứng yêu cầu </w:t>
      </w:r>
      <w:r w:rsidR="005C5910" w:rsidRPr="00067E04">
        <w:rPr>
          <w:rFonts w:ascii="Times New Roman" w:hAnsi="Times New Roman"/>
          <w:b w:val="0"/>
          <w:sz w:val="26"/>
          <w:szCs w:val="26"/>
        </w:rPr>
        <w:t xml:space="preserve">đổi mới </w:t>
      </w:r>
      <w:r w:rsidR="00670104" w:rsidRPr="00067E04">
        <w:rPr>
          <w:rFonts w:ascii="Times New Roman" w:hAnsi="Times New Roman"/>
          <w:b w:val="0"/>
          <w:sz w:val="26"/>
          <w:szCs w:val="26"/>
        </w:rPr>
        <w:t xml:space="preserve">căn bản, toàn diện giáo dục và đào tạo </w:t>
      </w:r>
      <w:r w:rsidR="00AE38E8" w:rsidRPr="00067E04">
        <w:rPr>
          <w:rFonts w:ascii="Times New Roman" w:hAnsi="Times New Roman"/>
          <w:b w:val="0"/>
          <w:sz w:val="26"/>
          <w:szCs w:val="26"/>
        </w:rPr>
        <w:t>theo</w:t>
      </w:r>
      <w:r w:rsidR="00936291" w:rsidRPr="00067E04">
        <w:rPr>
          <w:rFonts w:ascii="Times New Roman" w:hAnsi="Times New Roman"/>
          <w:b w:val="0"/>
          <w:sz w:val="26"/>
          <w:szCs w:val="26"/>
        </w:rPr>
        <w:t xml:space="preserve"> xu hướng học tập suốt đời </w:t>
      </w:r>
      <w:r w:rsidR="009449F1" w:rsidRPr="00067E04">
        <w:rPr>
          <w:rFonts w:ascii="Times New Roman" w:hAnsi="Times New Roman"/>
          <w:b w:val="0"/>
          <w:sz w:val="26"/>
          <w:szCs w:val="26"/>
        </w:rPr>
        <w:t xml:space="preserve">và xã hội học tập </w:t>
      </w:r>
      <w:r w:rsidR="00936291" w:rsidRPr="00067E04">
        <w:rPr>
          <w:rFonts w:ascii="Times New Roman" w:hAnsi="Times New Roman"/>
          <w:b w:val="0"/>
          <w:sz w:val="26"/>
          <w:szCs w:val="26"/>
        </w:rPr>
        <w:t>của thế kỷ 21</w:t>
      </w:r>
      <w:r w:rsidR="008C16EE" w:rsidRPr="00067E04">
        <w:rPr>
          <w:rFonts w:ascii="Times New Roman" w:hAnsi="Times New Roman"/>
          <w:b w:val="0"/>
          <w:sz w:val="26"/>
          <w:szCs w:val="26"/>
        </w:rPr>
        <w:t>.</w:t>
      </w:r>
    </w:p>
    <w:p w:rsidR="00C804FC" w:rsidRPr="00067E04" w:rsidRDefault="00C804FC" w:rsidP="00E26229">
      <w:pPr>
        <w:autoSpaceDE w:val="0"/>
        <w:autoSpaceDN w:val="0"/>
        <w:adjustRightInd w:val="0"/>
        <w:spacing w:line="360" w:lineRule="auto"/>
        <w:jc w:val="both"/>
        <w:rPr>
          <w:rFonts w:ascii="Times New Roman" w:hAnsi="Times New Roman"/>
          <w:color w:val="000000"/>
          <w:sz w:val="26"/>
          <w:szCs w:val="26"/>
        </w:rPr>
      </w:pPr>
      <w:r w:rsidRPr="00067E04">
        <w:rPr>
          <w:rFonts w:ascii="Times New Roman" w:hAnsi="Times New Roman"/>
          <w:color w:val="000000"/>
          <w:sz w:val="26"/>
          <w:szCs w:val="26"/>
        </w:rPr>
        <w:t>Tài liệu tham khảo</w:t>
      </w:r>
    </w:p>
    <w:p w:rsidR="00254833" w:rsidRPr="00067E04" w:rsidRDefault="00254833"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bookmarkStart w:id="11" w:name="_Ref357173069"/>
      <w:r w:rsidRPr="00067E04">
        <w:rPr>
          <w:rFonts w:ascii="Times New Roman" w:eastAsia="Times New Roman" w:hAnsi="Times New Roman"/>
          <w:sz w:val="26"/>
          <w:szCs w:val="26"/>
        </w:rPr>
        <w:t>ABET (2011), Criteria   for   Accrediting   Computing   Programs, Computing   Accreditation Commission of  the Accreditation  Board  of Engineering  and  Technology,  Baltimore, Maryland.</w:t>
      </w:r>
    </w:p>
    <w:bookmarkEnd w:id="11"/>
    <w:p w:rsidR="00936291" w:rsidRPr="00067E04" w:rsidRDefault="00936291"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 xml:space="preserve">Harris, R., Guthrie, H., Hobart, B., &amp; Lundberg, D. (1995), </w:t>
      </w:r>
      <w:r w:rsidRPr="00067E04">
        <w:rPr>
          <w:rFonts w:ascii="Times New Roman" w:eastAsia="Times New Roman" w:hAnsi="Times New Roman"/>
          <w:i/>
          <w:sz w:val="26"/>
          <w:szCs w:val="26"/>
        </w:rPr>
        <w:t>Competency-Based Education and Training: Between a Rock and a Whirlpoo,</w:t>
      </w:r>
      <w:r w:rsidRPr="00067E04">
        <w:rPr>
          <w:rFonts w:ascii="Times New Roman" w:eastAsia="Times New Roman" w:hAnsi="Times New Roman"/>
          <w:sz w:val="26"/>
          <w:szCs w:val="26"/>
        </w:rPr>
        <w:t xml:space="preserve">. South Melbourne: Macmillan Education Australia. </w:t>
      </w:r>
    </w:p>
    <w:p w:rsidR="00936291" w:rsidRPr="00067E04" w:rsidRDefault="00936291"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 xml:space="preserve">Jones, L., &amp; Moore, R. (1995), </w:t>
      </w:r>
      <w:r w:rsidRPr="00067E04">
        <w:rPr>
          <w:rFonts w:ascii="Times New Roman" w:eastAsia="Times New Roman" w:hAnsi="Times New Roman"/>
          <w:i/>
          <w:sz w:val="26"/>
          <w:szCs w:val="26"/>
        </w:rPr>
        <w:t>Appropriating competence,</w:t>
      </w:r>
      <w:r w:rsidRPr="00067E04">
        <w:rPr>
          <w:rFonts w:ascii="Times New Roman" w:eastAsia="Times New Roman" w:hAnsi="Times New Roman"/>
          <w:sz w:val="26"/>
          <w:szCs w:val="26"/>
        </w:rPr>
        <w:t xml:space="preserve"> British Journal of Education and Work, 8 (2), 78-</w:t>
      </w:r>
    </w:p>
    <w:p w:rsidR="00635E76" w:rsidRPr="00067E04" w:rsidRDefault="00635E76"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Kerka, S. (2001)</w:t>
      </w:r>
      <w:r w:rsidR="001473A3" w:rsidRPr="00067E04">
        <w:rPr>
          <w:rFonts w:ascii="Times New Roman" w:eastAsia="Times New Roman" w:hAnsi="Times New Roman"/>
          <w:sz w:val="26"/>
          <w:szCs w:val="26"/>
        </w:rPr>
        <w:t xml:space="preserve">, </w:t>
      </w:r>
      <w:r w:rsidRPr="00067E04">
        <w:rPr>
          <w:rFonts w:ascii="Times New Roman" w:eastAsia="Times New Roman" w:hAnsi="Times New Roman"/>
          <w:sz w:val="26"/>
          <w:szCs w:val="26"/>
        </w:rPr>
        <w:t xml:space="preserve"> Competency-based education and training. ERIC Clearinghouse on</w:t>
      </w:r>
      <w:r w:rsidRPr="00067E04">
        <w:rPr>
          <w:rFonts w:ascii="Times New Roman" w:eastAsia="Times New Roman" w:hAnsi="Times New Roman"/>
          <w:i/>
          <w:sz w:val="26"/>
          <w:szCs w:val="26"/>
        </w:rPr>
        <w:t xml:space="preserve"> Adult, Career and Vocat</w:t>
      </w:r>
      <w:r w:rsidR="001473A3" w:rsidRPr="00067E04">
        <w:rPr>
          <w:rFonts w:ascii="Times New Roman" w:eastAsia="Times New Roman" w:hAnsi="Times New Roman"/>
          <w:i/>
          <w:sz w:val="26"/>
          <w:szCs w:val="26"/>
        </w:rPr>
        <w:t>ional Education</w:t>
      </w:r>
      <w:r w:rsidR="001473A3" w:rsidRPr="00067E04">
        <w:rPr>
          <w:rFonts w:ascii="Times New Roman" w:eastAsia="Times New Roman" w:hAnsi="Times New Roman"/>
          <w:sz w:val="26"/>
          <w:szCs w:val="26"/>
        </w:rPr>
        <w:t>, Columbus, OHIO,</w:t>
      </w:r>
      <w:r w:rsidRPr="00067E04">
        <w:rPr>
          <w:rFonts w:ascii="Times New Roman" w:eastAsia="Times New Roman" w:hAnsi="Times New Roman"/>
          <w:sz w:val="26"/>
          <w:szCs w:val="26"/>
        </w:rPr>
        <w:t xml:space="preserve"> </w:t>
      </w:r>
      <w:hyperlink r:id="rId7" w:tooltip="http://ericacve.org/" w:history="1">
        <w:r w:rsidRPr="00067E04">
          <w:rPr>
            <w:rFonts w:ascii="Times New Roman" w:eastAsia="Times New Roman" w:hAnsi="Times New Roman"/>
            <w:sz w:val="26"/>
            <w:szCs w:val="26"/>
          </w:rPr>
          <w:t>http://ericacve.org/</w:t>
        </w:r>
      </w:hyperlink>
      <w:r w:rsidRPr="00067E04">
        <w:rPr>
          <w:rFonts w:ascii="Times New Roman" w:eastAsia="Times New Roman" w:hAnsi="Times New Roman"/>
          <w:sz w:val="26"/>
          <w:szCs w:val="26"/>
        </w:rPr>
        <w:t xml:space="preserve"> docgen.asp?tbl=mr&amp;ID=65</w:t>
      </w:r>
    </w:p>
    <w:p w:rsidR="00052064" w:rsidRPr="00067E04" w:rsidRDefault="00052064"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bookmarkStart w:id="12" w:name="_Ref355082111"/>
      <w:r w:rsidRPr="00067E04">
        <w:rPr>
          <w:rFonts w:ascii="Times New Roman" w:eastAsia="Times New Roman" w:hAnsi="Times New Roman"/>
          <w:sz w:val="26"/>
          <w:szCs w:val="26"/>
        </w:rPr>
        <w:t>Kilpatrick W. H. (1918), “The project method”, Teachers College Record 19, 319-335.</w:t>
      </w:r>
      <w:bookmarkEnd w:id="12"/>
    </w:p>
    <w:p w:rsidR="008C5E97" w:rsidRPr="00067E04" w:rsidRDefault="008C5E97"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 xml:space="preserve">McLagan, P. A. (1997, May), </w:t>
      </w:r>
      <w:r w:rsidRPr="00067E04">
        <w:rPr>
          <w:rFonts w:ascii="Times New Roman" w:eastAsia="Times New Roman" w:hAnsi="Times New Roman"/>
          <w:i/>
          <w:sz w:val="26"/>
          <w:szCs w:val="26"/>
        </w:rPr>
        <w:t>Competencies: the next generation,</w:t>
      </w:r>
      <w:r w:rsidRPr="00067E04">
        <w:rPr>
          <w:rFonts w:ascii="Times New Roman" w:eastAsia="Times New Roman" w:hAnsi="Times New Roman"/>
          <w:sz w:val="26"/>
          <w:szCs w:val="26"/>
        </w:rPr>
        <w:t xml:space="preserve"> Training and Development, 51 (5), 40-48.</w:t>
      </w:r>
    </w:p>
    <w:p w:rsidR="00463645" w:rsidRPr="00067E04" w:rsidRDefault="00635E76"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Paprock, K. E. (1996, July-August)</w:t>
      </w:r>
      <w:r w:rsidR="001473A3" w:rsidRPr="00067E04">
        <w:rPr>
          <w:rFonts w:ascii="Times New Roman" w:eastAsia="Times New Roman" w:hAnsi="Times New Roman"/>
          <w:sz w:val="26"/>
          <w:szCs w:val="26"/>
        </w:rPr>
        <w:t>,</w:t>
      </w:r>
      <w:r w:rsidRPr="00067E04">
        <w:rPr>
          <w:rFonts w:ascii="Times New Roman" w:eastAsia="Times New Roman" w:hAnsi="Times New Roman"/>
          <w:sz w:val="26"/>
          <w:szCs w:val="26"/>
        </w:rPr>
        <w:t xml:space="preserve"> Conceptual structure to develop adaptive competencies in professiona</w:t>
      </w:r>
      <w:r w:rsidR="001473A3" w:rsidRPr="00067E04">
        <w:rPr>
          <w:rFonts w:ascii="Times New Roman" w:eastAsia="Times New Roman" w:hAnsi="Times New Roman"/>
          <w:sz w:val="26"/>
          <w:szCs w:val="26"/>
        </w:rPr>
        <w:t>,</w:t>
      </w:r>
      <w:r w:rsidRPr="00067E04">
        <w:rPr>
          <w:rFonts w:ascii="Times New Roman" w:eastAsia="Times New Roman" w:hAnsi="Times New Roman"/>
          <w:sz w:val="26"/>
          <w:szCs w:val="26"/>
        </w:rPr>
        <w:t>. IPN Ciencia, Arte: Cultura, Nueva Epoca, 2 (8), 22-25.</w:t>
      </w:r>
    </w:p>
    <w:p w:rsidR="00835B56" w:rsidRPr="00067E04" w:rsidRDefault="00835B56"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bookmarkStart w:id="13" w:name="_Ref391496029"/>
      <w:r w:rsidRPr="00067E04">
        <w:rPr>
          <w:rFonts w:ascii="Times New Roman" w:eastAsia="Times New Roman" w:hAnsi="Times New Roman"/>
          <w:sz w:val="26"/>
          <w:szCs w:val="26"/>
        </w:rPr>
        <w:t>Thom Markham (2012),  Project Based Learning Design and Coaching Guide</w:t>
      </w:r>
      <w:bookmarkEnd w:id="13"/>
      <w:r w:rsidRPr="00067E04">
        <w:rPr>
          <w:rFonts w:ascii="Times New Roman" w:eastAsia="Times New Roman" w:hAnsi="Times New Roman"/>
          <w:sz w:val="26"/>
          <w:szCs w:val="26"/>
        </w:rPr>
        <w:t>Heart IQ Press, San Rafael California</w:t>
      </w:r>
    </w:p>
    <w:p w:rsidR="00254833" w:rsidRPr="00067E04" w:rsidRDefault="008D4D5B"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www.cdio.org</w:t>
      </w:r>
    </w:p>
    <w:sectPr w:rsidR="00254833" w:rsidRPr="00067E04" w:rsidSect="00E309A1">
      <w:pgSz w:w="12240" w:h="15840"/>
      <w:pgMar w:top="1440" w:right="1041"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Regular">
    <w:panose1 w:val="00000000000000000000"/>
    <w:charset w:val="00"/>
    <w:family w:val="auto"/>
    <w:notTrueType/>
    <w:pitch w:val="default"/>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172F5"/>
    <w:multiLevelType w:val="hybridMultilevel"/>
    <w:tmpl w:val="E236EB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686341"/>
    <w:multiLevelType w:val="hybridMultilevel"/>
    <w:tmpl w:val="F074116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E6858FB"/>
    <w:multiLevelType w:val="hybridMultilevel"/>
    <w:tmpl w:val="95E60356"/>
    <w:lvl w:ilvl="0" w:tplc="DA2092C2">
      <w:start w:val="1"/>
      <w:numFmt w:val="bullet"/>
      <w:lvlText w:val=""/>
      <w:lvlJc w:val="left"/>
      <w:pPr>
        <w:tabs>
          <w:tab w:val="num" w:pos="288"/>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752997"/>
    <w:multiLevelType w:val="multilevel"/>
    <w:tmpl w:val="7764B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8A44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27F1DB7"/>
    <w:multiLevelType w:val="hybridMultilevel"/>
    <w:tmpl w:val="B3040FFC"/>
    <w:lvl w:ilvl="0" w:tplc="5AC0F784">
      <w:start w:val="2"/>
      <w:numFmt w:val="bullet"/>
      <w:lvlText w:val="-"/>
      <w:lvlJc w:val="left"/>
      <w:pPr>
        <w:tabs>
          <w:tab w:val="num" w:pos="360"/>
        </w:tabs>
        <w:ind w:left="360" w:hanging="360"/>
      </w:pPr>
      <w:rPr>
        <w:rFonts w:ascii="Wingdings-Regular" w:eastAsia="Times New Roman" w:hAnsi="Wingdings-Regular" w:cs="Wingdings-Regular" w:hint="default"/>
        <w:i w:val="0"/>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nsid w:val="31CA42A5"/>
    <w:multiLevelType w:val="hybridMultilevel"/>
    <w:tmpl w:val="F4FE372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41C418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C5B1FD8"/>
    <w:multiLevelType w:val="hybridMultilevel"/>
    <w:tmpl w:val="0C42C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5A1420"/>
    <w:multiLevelType w:val="hybridMultilevel"/>
    <w:tmpl w:val="12E8B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0E021F"/>
    <w:multiLevelType w:val="hybridMultilevel"/>
    <w:tmpl w:val="8ED63706"/>
    <w:lvl w:ilvl="0" w:tplc="5B900400">
      <w:start w:val="1"/>
      <w:numFmt w:val="decimal"/>
      <w:lvlText w:val="%1."/>
      <w:lvlJc w:val="left"/>
      <w:pPr>
        <w:tabs>
          <w:tab w:val="num" w:pos="720"/>
        </w:tabs>
        <w:ind w:left="720" w:hanging="360"/>
      </w:pPr>
      <w:rPr>
        <w:rFonts w:hint="default"/>
      </w:rPr>
    </w:lvl>
    <w:lvl w:ilvl="1" w:tplc="E9D40238">
      <w:numFmt w:val="none"/>
      <w:lvlText w:val=""/>
      <w:lvlJc w:val="left"/>
      <w:pPr>
        <w:tabs>
          <w:tab w:val="num" w:pos="360"/>
        </w:tabs>
      </w:pPr>
    </w:lvl>
    <w:lvl w:ilvl="2" w:tplc="817E2424">
      <w:numFmt w:val="none"/>
      <w:lvlText w:val=""/>
      <w:lvlJc w:val="left"/>
      <w:pPr>
        <w:tabs>
          <w:tab w:val="num" w:pos="360"/>
        </w:tabs>
      </w:pPr>
    </w:lvl>
    <w:lvl w:ilvl="3" w:tplc="F8DCD434">
      <w:numFmt w:val="none"/>
      <w:lvlText w:val=""/>
      <w:lvlJc w:val="left"/>
      <w:pPr>
        <w:tabs>
          <w:tab w:val="num" w:pos="360"/>
        </w:tabs>
      </w:pPr>
    </w:lvl>
    <w:lvl w:ilvl="4" w:tplc="85B0137A">
      <w:numFmt w:val="none"/>
      <w:lvlText w:val=""/>
      <w:lvlJc w:val="left"/>
      <w:pPr>
        <w:tabs>
          <w:tab w:val="num" w:pos="360"/>
        </w:tabs>
      </w:pPr>
    </w:lvl>
    <w:lvl w:ilvl="5" w:tplc="B562DE86">
      <w:numFmt w:val="none"/>
      <w:lvlText w:val=""/>
      <w:lvlJc w:val="left"/>
      <w:pPr>
        <w:tabs>
          <w:tab w:val="num" w:pos="360"/>
        </w:tabs>
      </w:pPr>
    </w:lvl>
    <w:lvl w:ilvl="6" w:tplc="5420E6E2">
      <w:numFmt w:val="none"/>
      <w:lvlText w:val=""/>
      <w:lvlJc w:val="left"/>
      <w:pPr>
        <w:tabs>
          <w:tab w:val="num" w:pos="360"/>
        </w:tabs>
      </w:pPr>
    </w:lvl>
    <w:lvl w:ilvl="7" w:tplc="E8DCD96A">
      <w:numFmt w:val="none"/>
      <w:lvlText w:val=""/>
      <w:lvlJc w:val="left"/>
      <w:pPr>
        <w:tabs>
          <w:tab w:val="num" w:pos="360"/>
        </w:tabs>
      </w:pPr>
    </w:lvl>
    <w:lvl w:ilvl="8" w:tplc="2ED8737A">
      <w:numFmt w:val="none"/>
      <w:lvlText w:val=""/>
      <w:lvlJc w:val="left"/>
      <w:pPr>
        <w:tabs>
          <w:tab w:val="num" w:pos="360"/>
        </w:tabs>
      </w:pPr>
    </w:lvl>
  </w:abstractNum>
  <w:abstractNum w:abstractNumId="11">
    <w:nsid w:val="42C362BA"/>
    <w:multiLevelType w:val="hybridMultilevel"/>
    <w:tmpl w:val="EC88B0E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7280A01"/>
    <w:multiLevelType w:val="multilevel"/>
    <w:tmpl w:val="DEB8D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7D95D20"/>
    <w:multiLevelType w:val="multilevel"/>
    <w:tmpl w:val="A79EE4F8"/>
    <w:lvl w:ilvl="0">
      <w:start w:val="1"/>
      <w:numFmt w:val="decimal"/>
      <w:pStyle w:val="Heading1"/>
      <w:lvlText w:val="Chương %1."/>
      <w:lvlJc w:val="left"/>
      <w:pPr>
        <w:ind w:left="284" w:hanging="284"/>
      </w:pPr>
      <w:rPr>
        <w:rFonts w:hint="default"/>
        <w:b/>
        <w:i w:val="0"/>
        <w:sz w:val="28"/>
        <w:szCs w:val="28"/>
      </w:rPr>
    </w:lvl>
    <w:lvl w:ilvl="1">
      <w:start w:val="1"/>
      <w:numFmt w:val="decimal"/>
      <w:lvlRestart w:val="0"/>
      <w:pStyle w:val="Heading2"/>
      <w:suff w:val="space"/>
      <w:lvlText w:val="%1.%2"/>
      <w:lvlJc w:val="left"/>
      <w:pPr>
        <w:ind w:left="284" w:firstLine="0"/>
      </w:pPr>
      <w:rPr>
        <w:rFonts w:ascii="Times New Roman" w:hAnsi="Times New Roman" w:hint="default"/>
        <w:b/>
        <w:i w:val="0"/>
        <w:sz w:val="28"/>
        <w:szCs w:val="28"/>
      </w:rPr>
    </w:lvl>
    <w:lvl w:ilvl="2">
      <w:start w:val="1"/>
      <w:numFmt w:val="decimal"/>
      <w:pStyle w:val="Heading3"/>
      <w:suff w:val="space"/>
      <w:lvlText w:val="%1.%2.%3"/>
      <w:lvlJc w:val="left"/>
      <w:pPr>
        <w:ind w:left="397" w:firstLine="0"/>
      </w:pPr>
      <w:rPr>
        <w:rFonts w:ascii="Times New Roman" w:hAnsi="Times New Roman" w:hint="default"/>
        <w:b/>
        <w:i w:val="0"/>
        <w:sz w:val="28"/>
      </w:rPr>
    </w:lvl>
    <w:lvl w:ilvl="3">
      <w:start w:val="1"/>
      <w:numFmt w:val="decimal"/>
      <w:pStyle w:val="Heading4"/>
      <w:suff w:val="space"/>
      <w:lvlText w:val="%1.%2.%3.%4"/>
      <w:lvlJc w:val="left"/>
      <w:pPr>
        <w:ind w:left="397" w:firstLine="170"/>
      </w:pPr>
      <w:rPr>
        <w:rFonts w:ascii="Times New Roman" w:hAnsi="Times New Roman" w:hint="default"/>
        <w:b/>
        <w:i/>
        <w:sz w:val="28"/>
      </w:rPr>
    </w:lvl>
    <w:lvl w:ilvl="4">
      <w:start w:val="1"/>
      <w:numFmt w:val="lowerLetter"/>
      <w:lvlText w:val="%1"/>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14">
    <w:nsid w:val="58503CC7"/>
    <w:multiLevelType w:val="hybridMultilevel"/>
    <w:tmpl w:val="82FEB512"/>
    <w:lvl w:ilvl="0" w:tplc="04090001">
      <w:start w:val="1"/>
      <w:numFmt w:val="bullet"/>
      <w:lvlText w:val=""/>
      <w:lvlJc w:val="left"/>
      <w:pPr>
        <w:tabs>
          <w:tab w:val="num" w:pos="288"/>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A62433"/>
    <w:multiLevelType w:val="multilevel"/>
    <w:tmpl w:val="D2709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E42512E"/>
    <w:multiLevelType w:val="multilevel"/>
    <w:tmpl w:val="28E2B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FCF4EA3"/>
    <w:multiLevelType w:val="hybridMultilevel"/>
    <w:tmpl w:val="5D8C60FE"/>
    <w:lvl w:ilvl="0" w:tplc="1B5845F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3C133F6"/>
    <w:multiLevelType w:val="hybridMultilevel"/>
    <w:tmpl w:val="1A64CA1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882757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8"/>
  </w:num>
  <w:num w:numId="3">
    <w:abstractNumId w:val="6"/>
  </w:num>
  <w:num w:numId="4">
    <w:abstractNumId w:val="12"/>
  </w:num>
  <w:num w:numId="5">
    <w:abstractNumId w:val="15"/>
  </w:num>
  <w:num w:numId="6">
    <w:abstractNumId w:val="2"/>
  </w:num>
  <w:num w:numId="7">
    <w:abstractNumId w:val="14"/>
  </w:num>
  <w:num w:numId="8">
    <w:abstractNumId w:val="8"/>
  </w:num>
  <w:num w:numId="9">
    <w:abstractNumId w:val="5"/>
  </w:num>
  <w:num w:numId="10">
    <w:abstractNumId w:val="11"/>
  </w:num>
  <w:num w:numId="11">
    <w:abstractNumId w:val="17"/>
  </w:num>
  <w:num w:numId="12">
    <w:abstractNumId w:val="16"/>
  </w:num>
  <w:num w:numId="13">
    <w:abstractNumId w:val="9"/>
  </w:num>
  <w:num w:numId="14">
    <w:abstractNumId w:val="3"/>
  </w:num>
  <w:num w:numId="15">
    <w:abstractNumId w:val="13"/>
  </w:num>
  <w:num w:numId="16">
    <w:abstractNumId w:val="0"/>
  </w:num>
  <w:num w:numId="17">
    <w:abstractNumId w:val="1"/>
  </w:num>
  <w:num w:numId="18">
    <w:abstractNumId w:val="19"/>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A8457F"/>
    <w:rsid w:val="00000AE0"/>
    <w:rsid w:val="00002833"/>
    <w:rsid w:val="00010185"/>
    <w:rsid w:val="000270EA"/>
    <w:rsid w:val="00045244"/>
    <w:rsid w:val="00052064"/>
    <w:rsid w:val="00052107"/>
    <w:rsid w:val="00056E92"/>
    <w:rsid w:val="00067E04"/>
    <w:rsid w:val="000943B5"/>
    <w:rsid w:val="00096836"/>
    <w:rsid w:val="000B41DF"/>
    <w:rsid w:val="000C2144"/>
    <w:rsid w:val="000D2407"/>
    <w:rsid w:val="001015AC"/>
    <w:rsid w:val="00102CE7"/>
    <w:rsid w:val="0012206C"/>
    <w:rsid w:val="00146D54"/>
    <w:rsid w:val="001473A3"/>
    <w:rsid w:val="00156A0F"/>
    <w:rsid w:val="001829B0"/>
    <w:rsid w:val="00185553"/>
    <w:rsid w:val="00185B3B"/>
    <w:rsid w:val="00197AFA"/>
    <w:rsid w:val="001A54FD"/>
    <w:rsid w:val="001A6271"/>
    <w:rsid w:val="001B79E7"/>
    <w:rsid w:val="001C33FB"/>
    <w:rsid w:val="001D11AF"/>
    <w:rsid w:val="00221087"/>
    <w:rsid w:val="002216EC"/>
    <w:rsid w:val="00223076"/>
    <w:rsid w:val="002234BC"/>
    <w:rsid w:val="00232550"/>
    <w:rsid w:val="00243159"/>
    <w:rsid w:val="002469AE"/>
    <w:rsid w:val="00254833"/>
    <w:rsid w:val="00257419"/>
    <w:rsid w:val="00280274"/>
    <w:rsid w:val="002A1CF5"/>
    <w:rsid w:val="002B5DAF"/>
    <w:rsid w:val="002C1367"/>
    <w:rsid w:val="002D2F75"/>
    <w:rsid w:val="002E45C2"/>
    <w:rsid w:val="003017E8"/>
    <w:rsid w:val="00313BB2"/>
    <w:rsid w:val="003205CB"/>
    <w:rsid w:val="003330ED"/>
    <w:rsid w:val="00361ED0"/>
    <w:rsid w:val="0037051D"/>
    <w:rsid w:val="00375FA3"/>
    <w:rsid w:val="003811E9"/>
    <w:rsid w:val="00383BBB"/>
    <w:rsid w:val="003D71D7"/>
    <w:rsid w:val="003E1CBC"/>
    <w:rsid w:val="00424EFD"/>
    <w:rsid w:val="00435EA8"/>
    <w:rsid w:val="00440413"/>
    <w:rsid w:val="0044283F"/>
    <w:rsid w:val="00446BD7"/>
    <w:rsid w:val="00463645"/>
    <w:rsid w:val="0046514D"/>
    <w:rsid w:val="00473C40"/>
    <w:rsid w:val="00475FCE"/>
    <w:rsid w:val="00486708"/>
    <w:rsid w:val="00490D46"/>
    <w:rsid w:val="004B52DE"/>
    <w:rsid w:val="004C1BF9"/>
    <w:rsid w:val="004E2FA0"/>
    <w:rsid w:val="00521136"/>
    <w:rsid w:val="0052732C"/>
    <w:rsid w:val="00530349"/>
    <w:rsid w:val="005443B8"/>
    <w:rsid w:val="005A26A0"/>
    <w:rsid w:val="005B5EF0"/>
    <w:rsid w:val="005C2E31"/>
    <w:rsid w:val="005C5910"/>
    <w:rsid w:val="005F10AD"/>
    <w:rsid w:val="005F7170"/>
    <w:rsid w:val="00603F64"/>
    <w:rsid w:val="0061526A"/>
    <w:rsid w:val="00617DD6"/>
    <w:rsid w:val="00622FCF"/>
    <w:rsid w:val="006349DF"/>
    <w:rsid w:val="00635E76"/>
    <w:rsid w:val="00670104"/>
    <w:rsid w:val="006726FD"/>
    <w:rsid w:val="00696790"/>
    <w:rsid w:val="006A12D4"/>
    <w:rsid w:val="006C6D26"/>
    <w:rsid w:val="006C6D90"/>
    <w:rsid w:val="006E03A5"/>
    <w:rsid w:val="0071317F"/>
    <w:rsid w:val="00717AD2"/>
    <w:rsid w:val="00727A6B"/>
    <w:rsid w:val="007319C2"/>
    <w:rsid w:val="007350BD"/>
    <w:rsid w:val="007415F4"/>
    <w:rsid w:val="00743D6F"/>
    <w:rsid w:val="0074698E"/>
    <w:rsid w:val="00746E10"/>
    <w:rsid w:val="007476CD"/>
    <w:rsid w:val="0077390C"/>
    <w:rsid w:val="0079078E"/>
    <w:rsid w:val="00793F07"/>
    <w:rsid w:val="007A31BC"/>
    <w:rsid w:val="007C7A1C"/>
    <w:rsid w:val="007E6FEF"/>
    <w:rsid w:val="007F717E"/>
    <w:rsid w:val="00835B56"/>
    <w:rsid w:val="00840454"/>
    <w:rsid w:val="00843A36"/>
    <w:rsid w:val="0085595A"/>
    <w:rsid w:val="0085769B"/>
    <w:rsid w:val="008637DC"/>
    <w:rsid w:val="00897AF0"/>
    <w:rsid w:val="008B563F"/>
    <w:rsid w:val="008B77DA"/>
    <w:rsid w:val="008C16EE"/>
    <w:rsid w:val="008C18E5"/>
    <w:rsid w:val="008C5E97"/>
    <w:rsid w:val="008D4D5B"/>
    <w:rsid w:val="0090529E"/>
    <w:rsid w:val="00915994"/>
    <w:rsid w:val="00920081"/>
    <w:rsid w:val="009253C6"/>
    <w:rsid w:val="00936291"/>
    <w:rsid w:val="009419F1"/>
    <w:rsid w:val="009449F1"/>
    <w:rsid w:val="009552AE"/>
    <w:rsid w:val="009564CE"/>
    <w:rsid w:val="00956B22"/>
    <w:rsid w:val="00992E9E"/>
    <w:rsid w:val="00992F0C"/>
    <w:rsid w:val="009C528E"/>
    <w:rsid w:val="009F03BA"/>
    <w:rsid w:val="00A02BA5"/>
    <w:rsid w:val="00A2144C"/>
    <w:rsid w:val="00A54040"/>
    <w:rsid w:val="00A56F7E"/>
    <w:rsid w:val="00A64131"/>
    <w:rsid w:val="00A75CA2"/>
    <w:rsid w:val="00A8457F"/>
    <w:rsid w:val="00A91A25"/>
    <w:rsid w:val="00AA6BFE"/>
    <w:rsid w:val="00AB3D3C"/>
    <w:rsid w:val="00AD4388"/>
    <w:rsid w:val="00AD6666"/>
    <w:rsid w:val="00AE28A5"/>
    <w:rsid w:val="00AE38E8"/>
    <w:rsid w:val="00AF6C3F"/>
    <w:rsid w:val="00B22764"/>
    <w:rsid w:val="00B247A7"/>
    <w:rsid w:val="00B25559"/>
    <w:rsid w:val="00B27F20"/>
    <w:rsid w:val="00B44B3D"/>
    <w:rsid w:val="00B44B89"/>
    <w:rsid w:val="00B5122F"/>
    <w:rsid w:val="00B52A76"/>
    <w:rsid w:val="00B54D98"/>
    <w:rsid w:val="00B85619"/>
    <w:rsid w:val="00B86A98"/>
    <w:rsid w:val="00B86E79"/>
    <w:rsid w:val="00BB456C"/>
    <w:rsid w:val="00BC3ED9"/>
    <w:rsid w:val="00BD1D7E"/>
    <w:rsid w:val="00C248EC"/>
    <w:rsid w:val="00C31E0D"/>
    <w:rsid w:val="00C367E2"/>
    <w:rsid w:val="00C508B6"/>
    <w:rsid w:val="00C50E71"/>
    <w:rsid w:val="00C528BD"/>
    <w:rsid w:val="00C7395E"/>
    <w:rsid w:val="00C804FC"/>
    <w:rsid w:val="00C95611"/>
    <w:rsid w:val="00CA27EB"/>
    <w:rsid w:val="00CA4012"/>
    <w:rsid w:val="00CB345B"/>
    <w:rsid w:val="00CB5CF4"/>
    <w:rsid w:val="00CB6717"/>
    <w:rsid w:val="00CC215A"/>
    <w:rsid w:val="00CC4AA3"/>
    <w:rsid w:val="00CC57E5"/>
    <w:rsid w:val="00CF28F2"/>
    <w:rsid w:val="00CF6594"/>
    <w:rsid w:val="00D00302"/>
    <w:rsid w:val="00D175AD"/>
    <w:rsid w:val="00D248BB"/>
    <w:rsid w:val="00D40302"/>
    <w:rsid w:val="00D4061C"/>
    <w:rsid w:val="00D40AF6"/>
    <w:rsid w:val="00D6042A"/>
    <w:rsid w:val="00DD2C6F"/>
    <w:rsid w:val="00DD5D8B"/>
    <w:rsid w:val="00DE4978"/>
    <w:rsid w:val="00DF717A"/>
    <w:rsid w:val="00E03489"/>
    <w:rsid w:val="00E102D6"/>
    <w:rsid w:val="00E223F9"/>
    <w:rsid w:val="00E26229"/>
    <w:rsid w:val="00E305E9"/>
    <w:rsid w:val="00E309A1"/>
    <w:rsid w:val="00E47D25"/>
    <w:rsid w:val="00E52CBD"/>
    <w:rsid w:val="00E52EB0"/>
    <w:rsid w:val="00E53C01"/>
    <w:rsid w:val="00E61626"/>
    <w:rsid w:val="00E75511"/>
    <w:rsid w:val="00E963B2"/>
    <w:rsid w:val="00EA57A4"/>
    <w:rsid w:val="00EC08E0"/>
    <w:rsid w:val="00EC3B83"/>
    <w:rsid w:val="00EE17D1"/>
    <w:rsid w:val="00EF1513"/>
    <w:rsid w:val="00EF1E56"/>
    <w:rsid w:val="00EF6F4D"/>
    <w:rsid w:val="00F061F4"/>
    <w:rsid w:val="00F458F3"/>
    <w:rsid w:val="00F50AB4"/>
    <w:rsid w:val="00F601BC"/>
    <w:rsid w:val="00F73C86"/>
    <w:rsid w:val="00F75760"/>
    <w:rsid w:val="00FA2CEE"/>
    <w:rsid w:val="00FB2C5F"/>
    <w:rsid w:val="00FF6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63B2"/>
    <w:rPr>
      <w:rFonts w:ascii="VNI-Times" w:hAnsi="VNI-Times"/>
      <w:b/>
      <w:sz w:val="24"/>
      <w:szCs w:val="24"/>
    </w:rPr>
  </w:style>
  <w:style w:type="paragraph" w:styleId="Heading1">
    <w:name w:val="heading 1"/>
    <w:aliases w:val="h1"/>
    <w:basedOn w:val="Normal"/>
    <w:next w:val="Normal"/>
    <w:link w:val="Heading1Char"/>
    <w:autoRedefine/>
    <w:qFormat/>
    <w:rsid w:val="002A1CF5"/>
    <w:pPr>
      <w:widowControl w:val="0"/>
      <w:numPr>
        <w:numId w:val="15"/>
      </w:numPr>
      <w:autoSpaceDE w:val="0"/>
      <w:autoSpaceDN w:val="0"/>
      <w:adjustRightInd w:val="0"/>
      <w:spacing w:line="312" w:lineRule="auto"/>
      <w:jc w:val="both"/>
      <w:outlineLvl w:val="0"/>
    </w:pPr>
    <w:rPr>
      <w:rFonts w:ascii="Times New Roman" w:eastAsia="Calibri" w:hAnsi="Times New Roman"/>
      <w:sz w:val="26"/>
      <w:szCs w:val="26"/>
    </w:rPr>
  </w:style>
  <w:style w:type="paragraph" w:styleId="Heading2">
    <w:name w:val="heading 2"/>
    <w:aliases w:val="h2"/>
    <w:basedOn w:val="Normal"/>
    <w:next w:val="Normal"/>
    <w:link w:val="Heading2Char"/>
    <w:autoRedefine/>
    <w:qFormat/>
    <w:rsid w:val="002A1CF5"/>
    <w:pPr>
      <w:widowControl w:val="0"/>
      <w:numPr>
        <w:ilvl w:val="1"/>
        <w:numId w:val="15"/>
      </w:numPr>
      <w:autoSpaceDE w:val="0"/>
      <w:autoSpaceDN w:val="0"/>
      <w:adjustRightInd w:val="0"/>
      <w:spacing w:line="360" w:lineRule="auto"/>
      <w:ind w:right="70"/>
      <w:outlineLvl w:val="1"/>
    </w:pPr>
    <w:rPr>
      <w:rFonts w:ascii="Times New Roman" w:eastAsia="Calibri" w:hAnsi="Times New Roman"/>
      <w:sz w:val="26"/>
      <w:szCs w:val="26"/>
    </w:rPr>
  </w:style>
  <w:style w:type="paragraph" w:styleId="Heading3">
    <w:name w:val="heading 3"/>
    <w:basedOn w:val="Normal"/>
    <w:next w:val="Normal"/>
    <w:link w:val="Heading3Char"/>
    <w:uiPriority w:val="9"/>
    <w:unhideWhenUsed/>
    <w:qFormat/>
    <w:rsid w:val="002A1CF5"/>
    <w:pPr>
      <w:widowControl w:val="0"/>
      <w:numPr>
        <w:ilvl w:val="2"/>
        <w:numId w:val="15"/>
      </w:numPr>
      <w:autoSpaceDE w:val="0"/>
      <w:autoSpaceDN w:val="0"/>
      <w:adjustRightInd w:val="0"/>
      <w:spacing w:line="360" w:lineRule="auto"/>
      <w:ind w:right="70"/>
      <w:jc w:val="both"/>
      <w:outlineLvl w:val="2"/>
    </w:pPr>
    <w:rPr>
      <w:rFonts w:ascii="Times New Roman" w:eastAsia="Calibri" w:hAnsi="Times New Roman"/>
      <w:sz w:val="26"/>
      <w:szCs w:val="26"/>
    </w:rPr>
  </w:style>
  <w:style w:type="paragraph" w:styleId="Heading4">
    <w:name w:val="heading 4"/>
    <w:basedOn w:val="ListParagraph"/>
    <w:next w:val="Normal"/>
    <w:link w:val="Heading4Char"/>
    <w:uiPriority w:val="9"/>
    <w:unhideWhenUsed/>
    <w:qFormat/>
    <w:rsid w:val="002A1CF5"/>
    <w:pPr>
      <w:widowControl w:val="0"/>
      <w:numPr>
        <w:ilvl w:val="3"/>
        <w:numId w:val="15"/>
      </w:numPr>
      <w:autoSpaceDE w:val="0"/>
      <w:autoSpaceDN w:val="0"/>
      <w:adjustRightInd w:val="0"/>
      <w:spacing w:after="0" w:line="360" w:lineRule="auto"/>
      <w:ind w:right="70"/>
      <w:jc w:val="both"/>
      <w:outlineLvl w:val="3"/>
    </w:pPr>
    <w:rPr>
      <w:rFonts w:ascii="Times New Roman" w:hAnsi="Times New Roman"/>
      <w:b/>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04FC"/>
    <w:pPr>
      <w:spacing w:after="200" w:line="276" w:lineRule="auto"/>
      <w:ind w:left="720"/>
    </w:pPr>
    <w:rPr>
      <w:rFonts w:ascii="Calibri" w:eastAsia="Calibri" w:hAnsi="Calibri"/>
      <w:b w:val="0"/>
      <w:sz w:val="22"/>
      <w:szCs w:val="22"/>
    </w:rPr>
  </w:style>
  <w:style w:type="paragraph" w:customStyle="1" w:styleId="rtejustify">
    <w:name w:val="rtejustify"/>
    <w:basedOn w:val="Normal"/>
    <w:rsid w:val="00635E76"/>
    <w:pPr>
      <w:spacing w:before="100" w:beforeAutospacing="1" w:after="100" w:afterAutospacing="1"/>
    </w:pPr>
    <w:rPr>
      <w:rFonts w:ascii="Times New Roman" w:hAnsi="Times New Roman"/>
      <w:b w:val="0"/>
    </w:rPr>
  </w:style>
  <w:style w:type="character" w:styleId="Strong">
    <w:name w:val="Strong"/>
    <w:uiPriority w:val="22"/>
    <w:qFormat/>
    <w:rsid w:val="00635E76"/>
    <w:rPr>
      <w:b/>
      <w:bCs/>
    </w:rPr>
  </w:style>
  <w:style w:type="character" w:styleId="Hyperlink">
    <w:name w:val="Hyperlink"/>
    <w:uiPriority w:val="99"/>
    <w:unhideWhenUsed/>
    <w:rsid w:val="00635E76"/>
    <w:rPr>
      <w:color w:val="0000FF"/>
      <w:u w:val="single"/>
    </w:rPr>
  </w:style>
  <w:style w:type="paragraph" w:styleId="BalloonText">
    <w:name w:val="Balloon Text"/>
    <w:basedOn w:val="Normal"/>
    <w:link w:val="BalloonTextChar"/>
    <w:rsid w:val="00956B22"/>
    <w:rPr>
      <w:rFonts w:ascii="Tahoma" w:hAnsi="Tahoma"/>
      <w:sz w:val="16"/>
      <w:szCs w:val="16"/>
    </w:rPr>
  </w:style>
  <w:style w:type="character" w:customStyle="1" w:styleId="BalloonTextChar">
    <w:name w:val="Balloon Text Char"/>
    <w:link w:val="BalloonText"/>
    <w:rsid w:val="00956B22"/>
    <w:rPr>
      <w:rFonts w:ascii="Tahoma" w:hAnsi="Tahoma" w:cs="Tahoma"/>
      <w:b/>
      <w:sz w:val="16"/>
      <w:szCs w:val="16"/>
    </w:rPr>
  </w:style>
  <w:style w:type="character" w:customStyle="1" w:styleId="Heading1Char">
    <w:name w:val="Heading 1 Char"/>
    <w:aliases w:val="h1 Char"/>
    <w:basedOn w:val="DefaultParagraphFont"/>
    <w:link w:val="Heading1"/>
    <w:rsid w:val="002A1CF5"/>
    <w:rPr>
      <w:rFonts w:eastAsia="Calibri"/>
      <w:b/>
      <w:sz w:val="26"/>
      <w:szCs w:val="26"/>
    </w:rPr>
  </w:style>
  <w:style w:type="character" w:customStyle="1" w:styleId="Heading2Char">
    <w:name w:val="Heading 2 Char"/>
    <w:aliases w:val="h2 Char"/>
    <w:basedOn w:val="DefaultParagraphFont"/>
    <w:link w:val="Heading2"/>
    <w:rsid w:val="002A1CF5"/>
    <w:rPr>
      <w:rFonts w:eastAsia="Calibri"/>
      <w:b/>
      <w:sz w:val="26"/>
      <w:szCs w:val="26"/>
    </w:rPr>
  </w:style>
  <w:style w:type="character" w:customStyle="1" w:styleId="Heading3Char">
    <w:name w:val="Heading 3 Char"/>
    <w:basedOn w:val="DefaultParagraphFont"/>
    <w:link w:val="Heading3"/>
    <w:uiPriority w:val="9"/>
    <w:rsid w:val="002A1CF5"/>
    <w:rPr>
      <w:rFonts w:eastAsia="Calibri"/>
      <w:b/>
      <w:sz w:val="26"/>
      <w:szCs w:val="26"/>
    </w:rPr>
  </w:style>
  <w:style w:type="character" w:customStyle="1" w:styleId="Heading4Char">
    <w:name w:val="Heading 4 Char"/>
    <w:basedOn w:val="DefaultParagraphFont"/>
    <w:link w:val="Heading4"/>
    <w:uiPriority w:val="9"/>
    <w:rsid w:val="002A1CF5"/>
    <w:rPr>
      <w:rFonts w:eastAsia="Calibri"/>
      <w:b/>
      <w:i/>
      <w:sz w:val="26"/>
      <w:szCs w:val="26"/>
    </w:rPr>
  </w:style>
  <w:style w:type="paragraph" w:styleId="NormalWeb">
    <w:name w:val="Normal (Web)"/>
    <w:basedOn w:val="Normal"/>
    <w:uiPriority w:val="99"/>
    <w:rsid w:val="002A1CF5"/>
    <w:pPr>
      <w:widowControl w:val="0"/>
      <w:autoSpaceDE w:val="0"/>
      <w:autoSpaceDN w:val="0"/>
      <w:adjustRightInd w:val="0"/>
      <w:spacing w:before="100" w:beforeAutospacing="1" w:after="100" w:afterAutospacing="1"/>
      <w:ind w:right="70"/>
      <w:jc w:val="both"/>
    </w:pPr>
    <w:rPr>
      <w:rFonts w:ascii="Times New Roman" w:hAnsi="Times New Roman"/>
      <w:b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103223">
      <w:bodyDiv w:val="1"/>
      <w:marLeft w:val="0"/>
      <w:marRight w:val="0"/>
      <w:marTop w:val="0"/>
      <w:marBottom w:val="0"/>
      <w:divBdr>
        <w:top w:val="none" w:sz="0" w:space="0" w:color="auto"/>
        <w:left w:val="none" w:sz="0" w:space="0" w:color="auto"/>
        <w:bottom w:val="none" w:sz="0" w:space="0" w:color="auto"/>
        <w:right w:val="none" w:sz="0" w:space="0" w:color="auto"/>
      </w:divBdr>
    </w:div>
    <w:div w:id="185029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ricacve.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C7005-00E9-4485-A65E-B9511EB15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2794</Words>
  <Characters>15929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1</vt:lpstr>
    </vt:vector>
  </TitlesOfParts>
  <Company>164A</Company>
  <LinksUpToDate>false</LinksUpToDate>
  <CharactersWithSpaces>18686</CharactersWithSpaces>
  <SharedDoc>false</SharedDoc>
  <HLinks>
    <vt:vector size="6" baseType="variant">
      <vt:variant>
        <vt:i4>4390934</vt:i4>
      </vt:variant>
      <vt:variant>
        <vt:i4>0</vt:i4>
      </vt:variant>
      <vt:variant>
        <vt:i4>0</vt:i4>
      </vt:variant>
      <vt:variant>
        <vt:i4>5</vt:i4>
      </vt:variant>
      <vt:variant>
        <vt:lpwstr>http://ericacve.org/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Windows xp sp2 Full</dc:creator>
  <cp:lastModifiedBy>User</cp:lastModifiedBy>
  <cp:revision>2</cp:revision>
  <cp:lastPrinted>2014-03-31T11:19:00Z</cp:lastPrinted>
  <dcterms:created xsi:type="dcterms:W3CDTF">2015-05-18T03:22:00Z</dcterms:created>
  <dcterms:modified xsi:type="dcterms:W3CDTF">2015-05-18T03:22:00Z</dcterms:modified>
</cp:coreProperties>
</file>